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BE" w:rsidRPr="009B3422" w:rsidRDefault="00E86FBE" w:rsidP="0018396B">
      <w:pPr>
        <w:shd w:val="clear" w:color="auto" w:fill="FFFFFF"/>
        <w:ind w:right="66"/>
        <w:jc w:val="center"/>
        <w:rPr>
          <w:b/>
        </w:rPr>
      </w:pPr>
      <w:r w:rsidRPr="009B3422">
        <w:rPr>
          <w:b/>
        </w:rPr>
        <w:t>Отчет</w:t>
      </w:r>
    </w:p>
    <w:p w:rsidR="00D314B7" w:rsidRPr="009B3422" w:rsidRDefault="00E86FBE" w:rsidP="007567C3">
      <w:pPr>
        <w:shd w:val="clear" w:color="auto" w:fill="FFFFFF"/>
        <w:ind w:right="66"/>
        <w:jc w:val="center"/>
        <w:rPr>
          <w:b/>
        </w:rPr>
      </w:pPr>
      <w:r w:rsidRPr="009B3422">
        <w:rPr>
          <w:b/>
        </w:rPr>
        <w:t>о</w:t>
      </w:r>
      <w:r w:rsidR="00E66982" w:rsidRPr="009B3422">
        <w:rPr>
          <w:b/>
        </w:rPr>
        <w:t xml:space="preserve"> выполнении плана </w:t>
      </w:r>
      <w:r w:rsidR="007567C3" w:rsidRPr="009B3422">
        <w:rPr>
          <w:b/>
        </w:rPr>
        <w:t xml:space="preserve">мероприятий на 2012 год по популяризации рабочих профессий </w:t>
      </w:r>
    </w:p>
    <w:p w:rsidR="00E66982" w:rsidRPr="009B3422" w:rsidRDefault="007567C3" w:rsidP="007567C3">
      <w:pPr>
        <w:shd w:val="clear" w:color="auto" w:fill="FFFFFF"/>
        <w:ind w:right="66"/>
        <w:jc w:val="center"/>
        <w:rPr>
          <w:b/>
        </w:rPr>
      </w:pPr>
      <w:r w:rsidRPr="009B3422">
        <w:rPr>
          <w:b/>
        </w:rPr>
        <w:t>и инженерных специальностей среди молодежи Волгограда</w:t>
      </w:r>
      <w:r w:rsidR="00E66982" w:rsidRPr="009B3422">
        <w:rPr>
          <w:b/>
        </w:rPr>
        <w:t xml:space="preserve"> по итогам 2012 года</w:t>
      </w:r>
    </w:p>
    <w:p w:rsidR="00085287" w:rsidRPr="009B3422" w:rsidRDefault="00085287">
      <w:pPr>
        <w:spacing w:after="317" w:line="1" w:lineRule="exact"/>
      </w:pPr>
    </w:p>
    <w:tbl>
      <w:tblPr>
        <w:tblW w:w="16018" w:type="dxa"/>
        <w:tblInd w:w="40" w:type="dxa"/>
        <w:tblLayout w:type="fixed"/>
        <w:tblCellMar>
          <w:left w:w="40" w:type="dxa"/>
          <w:right w:w="40" w:type="dxa"/>
        </w:tblCellMar>
        <w:tblLook w:val="0000" w:firstRow="0" w:lastRow="0" w:firstColumn="0" w:lastColumn="0" w:noHBand="0" w:noVBand="0"/>
      </w:tblPr>
      <w:tblGrid>
        <w:gridCol w:w="567"/>
        <w:gridCol w:w="2694"/>
        <w:gridCol w:w="1134"/>
        <w:gridCol w:w="1700"/>
        <w:gridCol w:w="1703"/>
        <w:gridCol w:w="8220"/>
      </w:tblGrid>
      <w:tr w:rsidR="00844D29" w:rsidRPr="009B3422" w:rsidTr="00AD6D8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4F52" w:rsidRPr="009B3422" w:rsidRDefault="00C44F52" w:rsidP="00844D29">
            <w:pPr>
              <w:shd w:val="clear" w:color="auto" w:fill="FFFFFF"/>
              <w:ind w:right="-40"/>
              <w:jc w:val="center"/>
              <w:rPr>
                <w:rFonts w:eastAsia="Times New Roman"/>
              </w:rPr>
            </w:pPr>
            <w:r w:rsidRPr="009B3422">
              <w:rPr>
                <w:rFonts w:eastAsia="Times New Roman"/>
              </w:rPr>
              <w:t>№</w:t>
            </w:r>
          </w:p>
          <w:p w:rsidR="00C44F52" w:rsidRPr="009B3422" w:rsidRDefault="00C44F52" w:rsidP="00844D29">
            <w:pPr>
              <w:shd w:val="clear" w:color="auto" w:fill="FFFFFF"/>
              <w:ind w:right="-40"/>
              <w:jc w:val="center"/>
            </w:pPr>
            <w:r w:rsidRPr="009B3422">
              <w:rPr>
                <w:rFonts w:eastAsia="Times New Roman"/>
                <w:iCs/>
              </w:rPr>
              <w:t>п/п</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C44F52" w:rsidRPr="009B3422" w:rsidRDefault="00C44F52" w:rsidP="00844D29">
            <w:pPr>
              <w:shd w:val="clear" w:color="auto" w:fill="FFFFFF"/>
              <w:jc w:val="center"/>
            </w:pPr>
            <w:r w:rsidRPr="009B3422">
              <w:rPr>
                <w:rFonts w:eastAsia="Times New Roman"/>
              </w:rPr>
              <w:t>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44F52" w:rsidRPr="009B3422" w:rsidRDefault="00C44F52" w:rsidP="00844D29">
            <w:pPr>
              <w:shd w:val="clear" w:color="auto" w:fill="FFFFFF"/>
              <w:ind w:left="-40" w:right="-40"/>
              <w:jc w:val="center"/>
            </w:pPr>
            <w:r w:rsidRPr="009B3422">
              <w:rPr>
                <w:rFonts w:eastAsia="Times New Roman"/>
              </w:rPr>
              <w:t xml:space="preserve">Срок </w:t>
            </w:r>
            <w:r w:rsidRPr="009B3422">
              <w:rPr>
                <w:rFonts w:eastAsia="Times New Roman"/>
                <w:spacing w:val="-1"/>
              </w:rPr>
              <w:t>проведен</w:t>
            </w:r>
            <w:r w:rsidRPr="009B3422">
              <w:rPr>
                <w:rFonts w:eastAsia="Times New Roman"/>
              </w:rPr>
              <w:t xml:space="preserve">ия </w:t>
            </w:r>
            <w:r w:rsidRPr="009B3422">
              <w:rPr>
                <w:rFonts w:eastAsia="Times New Roman"/>
                <w:spacing w:val="-2"/>
              </w:rPr>
              <w:t>мероприя</w:t>
            </w:r>
            <w:r w:rsidRPr="009B3422">
              <w:rPr>
                <w:rFonts w:eastAsia="Times New Roman"/>
              </w:rPr>
              <w:t>тия</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C44F52" w:rsidRPr="009B3422" w:rsidRDefault="00C44F52" w:rsidP="00844D29">
            <w:pPr>
              <w:shd w:val="clear" w:color="auto" w:fill="FFFFFF"/>
              <w:ind w:firstLine="5"/>
              <w:jc w:val="center"/>
            </w:pPr>
            <w:r w:rsidRPr="009B3422">
              <w:rPr>
                <w:rFonts w:eastAsia="Times New Roman"/>
              </w:rPr>
              <w:t>Ответственный за исполнение</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tcPr>
          <w:p w:rsidR="00C44F52" w:rsidRPr="009B3422" w:rsidRDefault="00C44F52" w:rsidP="00844D29">
            <w:pPr>
              <w:shd w:val="clear" w:color="auto" w:fill="FFFFFF"/>
              <w:ind w:hanging="14"/>
              <w:jc w:val="center"/>
            </w:pPr>
            <w:r w:rsidRPr="009B3422">
              <w:rPr>
                <w:rFonts w:eastAsia="Times New Roman"/>
              </w:rPr>
              <w:t>Участники мероприятия</w:t>
            </w:r>
          </w:p>
        </w:tc>
        <w:tc>
          <w:tcPr>
            <w:tcW w:w="8220" w:type="dxa"/>
            <w:tcBorders>
              <w:top w:val="single" w:sz="6" w:space="0" w:color="auto"/>
              <w:left w:val="single" w:sz="6" w:space="0" w:color="auto"/>
              <w:bottom w:val="single" w:sz="6" w:space="0" w:color="auto"/>
              <w:right w:val="single" w:sz="6" w:space="0" w:color="auto"/>
            </w:tcBorders>
            <w:shd w:val="clear" w:color="auto" w:fill="FFFFFF"/>
            <w:vAlign w:val="center"/>
          </w:tcPr>
          <w:p w:rsidR="00C44F52" w:rsidRPr="009B3422" w:rsidRDefault="00E66982" w:rsidP="00844D29">
            <w:pPr>
              <w:shd w:val="clear" w:color="auto" w:fill="FFFFFF"/>
              <w:ind w:hanging="14"/>
              <w:jc w:val="center"/>
              <w:rPr>
                <w:rFonts w:eastAsia="Times New Roman"/>
              </w:rPr>
            </w:pPr>
            <w:r w:rsidRPr="009B3422">
              <w:rPr>
                <w:rFonts w:eastAsia="Times New Roman"/>
              </w:rPr>
              <w:t>Исполнение</w:t>
            </w:r>
          </w:p>
        </w:tc>
      </w:tr>
      <w:tr w:rsidR="00D314B7" w:rsidRPr="009B3422" w:rsidTr="00AD6D8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314B7" w:rsidRPr="009B3422" w:rsidRDefault="00E91784" w:rsidP="00844D29">
            <w:pPr>
              <w:shd w:val="clear" w:color="auto" w:fill="FFFFFF"/>
              <w:ind w:right="-40"/>
              <w:jc w:val="center"/>
              <w:rPr>
                <w:rFonts w:eastAsia="Times New Roman"/>
              </w:rPr>
            </w:pPr>
            <w:r w:rsidRPr="009B3422">
              <w:rPr>
                <w:rFonts w:eastAsia="Times New Roman"/>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D314B7" w:rsidRPr="009B3422" w:rsidRDefault="00E91784" w:rsidP="00844D29">
            <w:pPr>
              <w:shd w:val="clear" w:color="auto" w:fill="FFFFFF"/>
              <w:jc w:val="center"/>
              <w:rPr>
                <w:rFonts w:eastAsia="Times New Roman"/>
              </w:rPr>
            </w:pPr>
            <w:r w:rsidRPr="009B3422">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14B7" w:rsidRPr="009B3422" w:rsidRDefault="00E91784" w:rsidP="00844D29">
            <w:pPr>
              <w:shd w:val="clear" w:color="auto" w:fill="FFFFFF"/>
              <w:ind w:left="-40" w:right="-40"/>
              <w:jc w:val="center"/>
              <w:rPr>
                <w:rFonts w:eastAsia="Times New Roman"/>
              </w:rPr>
            </w:pPr>
            <w:r w:rsidRPr="009B3422">
              <w:rPr>
                <w:rFonts w:eastAsia="Times New Roman"/>
              </w:rPr>
              <w:t>3</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D314B7" w:rsidRPr="009B3422" w:rsidRDefault="00E91784" w:rsidP="00844D29">
            <w:pPr>
              <w:shd w:val="clear" w:color="auto" w:fill="FFFFFF"/>
              <w:ind w:firstLine="5"/>
              <w:jc w:val="center"/>
              <w:rPr>
                <w:rFonts w:eastAsia="Times New Roman"/>
              </w:rPr>
            </w:pPr>
            <w:r w:rsidRPr="009B3422">
              <w:rPr>
                <w:rFonts w:eastAsia="Times New Roman"/>
              </w:rPr>
              <w:t>4</w:t>
            </w:r>
          </w:p>
        </w:tc>
        <w:tc>
          <w:tcPr>
            <w:tcW w:w="1703" w:type="dxa"/>
            <w:tcBorders>
              <w:top w:val="single" w:sz="6" w:space="0" w:color="auto"/>
              <w:left w:val="single" w:sz="6" w:space="0" w:color="auto"/>
              <w:bottom w:val="single" w:sz="6" w:space="0" w:color="auto"/>
              <w:right w:val="single" w:sz="6" w:space="0" w:color="auto"/>
            </w:tcBorders>
            <w:shd w:val="clear" w:color="auto" w:fill="FFFFFF"/>
            <w:vAlign w:val="center"/>
          </w:tcPr>
          <w:p w:rsidR="00D314B7" w:rsidRPr="009B3422" w:rsidRDefault="00E91784" w:rsidP="00844D29">
            <w:pPr>
              <w:shd w:val="clear" w:color="auto" w:fill="FFFFFF"/>
              <w:ind w:hanging="14"/>
              <w:jc w:val="center"/>
              <w:rPr>
                <w:rFonts w:eastAsia="Times New Roman"/>
              </w:rPr>
            </w:pPr>
            <w:r w:rsidRPr="009B3422">
              <w:rPr>
                <w:rFonts w:eastAsia="Times New Roman"/>
              </w:rPr>
              <w:t>5</w:t>
            </w:r>
          </w:p>
        </w:tc>
        <w:tc>
          <w:tcPr>
            <w:tcW w:w="8220" w:type="dxa"/>
            <w:tcBorders>
              <w:top w:val="single" w:sz="6" w:space="0" w:color="auto"/>
              <w:left w:val="single" w:sz="6" w:space="0" w:color="auto"/>
              <w:bottom w:val="single" w:sz="6" w:space="0" w:color="auto"/>
              <w:right w:val="single" w:sz="6" w:space="0" w:color="auto"/>
            </w:tcBorders>
            <w:shd w:val="clear" w:color="auto" w:fill="FFFFFF"/>
            <w:vAlign w:val="center"/>
          </w:tcPr>
          <w:p w:rsidR="00D314B7" w:rsidRPr="009B3422" w:rsidRDefault="00E91784" w:rsidP="00844D29">
            <w:pPr>
              <w:shd w:val="clear" w:color="auto" w:fill="FFFFFF"/>
              <w:ind w:hanging="14"/>
              <w:jc w:val="center"/>
              <w:rPr>
                <w:rFonts w:eastAsia="Times New Roman"/>
              </w:rPr>
            </w:pPr>
            <w:r w:rsidRPr="009B3422">
              <w:rPr>
                <w:rFonts w:eastAsia="Times New Roman"/>
              </w:rPr>
              <w:t>6</w:t>
            </w:r>
          </w:p>
        </w:tc>
      </w:tr>
      <w:tr w:rsidR="00D314B7" w:rsidRPr="009B3422" w:rsidTr="0011161F">
        <w:trPr>
          <w:trHeight w:val="20"/>
        </w:trPr>
        <w:tc>
          <w:tcPr>
            <w:tcW w:w="16018" w:type="dxa"/>
            <w:gridSpan w:val="6"/>
            <w:tcBorders>
              <w:top w:val="single" w:sz="6" w:space="0" w:color="auto"/>
              <w:left w:val="single" w:sz="6" w:space="0" w:color="auto"/>
              <w:bottom w:val="single" w:sz="6" w:space="0" w:color="auto"/>
              <w:right w:val="single" w:sz="6" w:space="0" w:color="auto"/>
            </w:tcBorders>
            <w:shd w:val="clear" w:color="auto" w:fill="FFFFFF"/>
          </w:tcPr>
          <w:p w:rsidR="00D314B7" w:rsidRPr="009B3422" w:rsidRDefault="00D314B7" w:rsidP="00D314B7">
            <w:pPr>
              <w:pStyle w:val="a9"/>
              <w:numPr>
                <w:ilvl w:val="0"/>
                <w:numId w:val="11"/>
              </w:numPr>
              <w:spacing w:after="0"/>
              <w:jc w:val="center"/>
              <w:rPr>
                <w:b/>
                <w:lang w:val="ru-RU"/>
              </w:rPr>
            </w:pPr>
            <w:r w:rsidRPr="009B3422">
              <w:rPr>
                <w:b/>
                <w:lang w:val="ru-RU"/>
              </w:rPr>
              <w:t>Проведение конкурсов</w:t>
            </w:r>
          </w:p>
        </w:tc>
      </w:tr>
      <w:tr w:rsidR="009B3422" w:rsidRPr="009B3422" w:rsidTr="009B3422">
        <w:trPr>
          <w:trHeight w:val="67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BF7D72" w:rsidP="00300CAA">
            <w:pPr>
              <w:shd w:val="clear" w:color="auto" w:fill="FFFFFF"/>
              <w:ind w:right="-40"/>
              <w:rPr>
                <w:spacing w:val="-12"/>
              </w:rPr>
            </w:pPr>
            <w:r w:rsidRPr="009B3422">
              <w:rPr>
                <w:spacing w:val="-12"/>
              </w:rPr>
              <w:t>1.1.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BF7D72" w:rsidP="00300CAA">
            <w:pPr>
              <w:shd w:val="clear" w:color="auto" w:fill="FFFFFF"/>
              <w:rPr>
                <w:rFonts w:eastAsia="Times New Roman"/>
              </w:rPr>
            </w:pPr>
            <w:r w:rsidRPr="009B3422">
              <w:rPr>
                <w:rFonts w:eastAsia="Times New Roman"/>
              </w:rPr>
              <w:t>Проведение конкурсов на площадках промышленных предприятий Волгограда: «Лучший по профессии» с широким освещением в средствах массовой информации (СМИ) и на телевидении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BF7D72" w:rsidP="00300CAA">
            <w:pPr>
              <w:shd w:val="clear" w:color="auto" w:fill="FFFFFF"/>
              <w:rPr>
                <w:rFonts w:eastAsia="Times New Roman"/>
              </w:rPr>
            </w:pPr>
            <w:r w:rsidRPr="009B3422">
              <w:rPr>
                <w:rFonts w:eastAsia="Times New Roman"/>
              </w:rPr>
              <w:t>ОАО «Каустик»</w:t>
            </w:r>
          </w:p>
          <w:p w:rsidR="00C82026" w:rsidRPr="009B3422" w:rsidRDefault="00C82026" w:rsidP="00300CAA">
            <w:pPr>
              <w:shd w:val="clear" w:color="auto" w:fill="FFFFFF"/>
              <w:rPr>
                <w:rFonts w:eastAsia="Times New Roman"/>
              </w:rPr>
            </w:pPr>
          </w:p>
          <w:p w:rsidR="00C82026" w:rsidRPr="009B3422" w:rsidRDefault="00C82026" w:rsidP="00300CAA">
            <w:pPr>
              <w:shd w:val="clear" w:color="auto" w:fill="FFFFFF"/>
              <w:rPr>
                <w:rFonts w:eastAsia="Times New Roman"/>
              </w:rPr>
            </w:pPr>
          </w:p>
          <w:p w:rsidR="00C82026" w:rsidRPr="009B3422" w:rsidRDefault="00C82026" w:rsidP="00300CAA">
            <w:pPr>
              <w:shd w:val="clear" w:color="auto" w:fill="FFFFFF"/>
              <w:rPr>
                <w:rFonts w:eastAsia="Times New Roman"/>
              </w:rPr>
            </w:pPr>
          </w:p>
          <w:p w:rsidR="00C82026" w:rsidRPr="009B3422" w:rsidRDefault="00C82026" w:rsidP="00300CAA">
            <w:pPr>
              <w:shd w:val="clear" w:color="auto" w:fill="FFFFFF"/>
              <w:rPr>
                <w:rFonts w:eastAsia="Times New Roman"/>
              </w:rPr>
            </w:pPr>
          </w:p>
          <w:p w:rsidR="00C82026" w:rsidRPr="009B3422" w:rsidRDefault="00C82026" w:rsidP="00300CAA">
            <w:pPr>
              <w:shd w:val="clear" w:color="auto" w:fill="FFFFFF"/>
              <w:rPr>
                <w:rFonts w:eastAsia="Times New Roman"/>
              </w:rPr>
            </w:pPr>
          </w:p>
          <w:p w:rsidR="00C82026" w:rsidRPr="009B3422" w:rsidRDefault="00C82026" w:rsidP="00300CAA">
            <w:pPr>
              <w:shd w:val="clear" w:color="auto" w:fill="FFFFFF"/>
              <w:rPr>
                <w:rFonts w:eastAsia="Times New Roman"/>
              </w:rPr>
            </w:pPr>
          </w:p>
          <w:p w:rsidR="00C82026" w:rsidRPr="009B3422" w:rsidRDefault="00C82026" w:rsidP="00300CAA">
            <w:pPr>
              <w:shd w:val="clear" w:color="auto" w:fill="FFFFFF"/>
              <w:rPr>
                <w:rFonts w:eastAsia="Times New Roman"/>
              </w:rPr>
            </w:pPr>
          </w:p>
          <w:p w:rsidR="008A7DA6" w:rsidRPr="009B3422" w:rsidRDefault="008A7DA6" w:rsidP="00300CAA">
            <w:pPr>
              <w:shd w:val="clear" w:color="auto" w:fill="FFFFFF"/>
              <w:rPr>
                <w:rFonts w:eastAsia="Times New Roman"/>
              </w:rPr>
            </w:pPr>
          </w:p>
          <w:p w:rsidR="00102FEF" w:rsidRPr="009B3422" w:rsidRDefault="00102FEF" w:rsidP="00300CAA">
            <w:pPr>
              <w:shd w:val="clear" w:color="auto" w:fill="FFFFFF"/>
              <w:rPr>
                <w:rFonts w:eastAsia="Times New Roman"/>
              </w:rPr>
            </w:pPr>
          </w:p>
          <w:p w:rsidR="00C82026" w:rsidRPr="009B3422" w:rsidRDefault="008A7DA6" w:rsidP="00300CAA">
            <w:pPr>
              <w:shd w:val="clear" w:color="auto" w:fill="FFFFFF"/>
              <w:rPr>
                <w:rFonts w:eastAsia="Times New Roman"/>
              </w:rPr>
            </w:pPr>
            <w:r w:rsidRPr="009B3422">
              <w:rPr>
                <w:rFonts w:eastAsia="Times New Roman"/>
              </w:rPr>
              <w:t>ОАО СУАЛ», филиал «Волгоградский алюминиевый завод СУАЛ»</w:t>
            </w:r>
          </w:p>
          <w:p w:rsidR="00102FEF" w:rsidRPr="009B3422" w:rsidRDefault="00102FEF" w:rsidP="00300CAA">
            <w:pPr>
              <w:shd w:val="clear" w:color="auto" w:fill="FFFFFF"/>
              <w:rPr>
                <w:rFonts w:eastAsia="Times New Roman"/>
              </w:rPr>
            </w:pPr>
          </w:p>
          <w:p w:rsidR="00102FEF" w:rsidRPr="009B3422" w:rsidRDefault="00102FEF" w:rsidP="00300CAA">
            <w:pPr>
              <w:shd w:val="clear" w:color="auto" w:fill="FFFFFF"/>
              <w:rPr>
                <w:rFonts w:eastAsia="Times New Roman"/>
              </w:rPr>
            </w:pPr>
            <w:r w:rsidRPr="009B3422">
              <w:rPr>
                <w:rFonts w:eastAsia="Times New Roman"/>
              </w:rPr>
              <w:t>Филиал «Волгоградский « ООО «Северсталь-метиз»</w:t>
            </w:r>
          </w:p>
          <w:p w:rsidR="00FE56C7" w:rsidRPr="009B3422" w:rsidRDefault="00FE56C7" w:rsidP="00300CAA">
            <w:pPr>
              <w:shd w:val="clear" w:color="auto" w:fill="FFFFFF"/>
              <w:rPr>
                <w:rFonts w:eastAsia="Times New Roman"/>
              </w:rPr>
            </w:pPr>
          </w:p>
          <w:p w:rsidR="00FE56C7" w:rsidRPr="009B3422" w:rsidRDefault="00FE56C7" w:rsidP="00300CAA">
            <w:pPr>
              <w:shd w:val="clear" w:color="auto" w:fill="FFFFFF"/>
              <w:rPr>
                <w:rFonts w:eastAsia="Times New Roman"/>
              </w:rPr>
            </w:pPr>
          </w:p>
          <w:p w:rsidR="00102FEF" w:rsidRPr="009B3422" w:rsidRDefault="00102FEF" w:rsidP="00300CAA">
            <w:pPr>
              <w:shd w:val="clear" w:color="auto" w:fill="FFFFFF"/>
              <w:rPr>
                <w:rFonts w:eastAsia="Times New Roman"/>
              </w:rPr>
            </w:pPr>
          </w:p>
          <w:p w:rsidR="00102FEF" w:rsidRPr="009B3422" w:rsidRDefault="00102FEF" w:rsidP="00300CAA">
            <w:pPr>
              <w:shd w:val="clear" w:color="auto" w:fill="FFFFFF"/>
              <w:rPr>
                <w:rFonts w:eastAsia="Times New Roman"/>
              </w:rPr>
            </w:pPr>
          </w:p>
          <w:p w:rsidR="00C82026" w:rsidRPr="009B3422" w:rsidRDefault="00C82026" w:rsidP="00300CAA">
            <w:pPr>
              <w:shd w:val="clear" w:color="auto" w:fill="FFFFFF"/>
              <w:rPr>
                <w:rFonts w:eastAsia="Times New Roman"/>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BF7D72" w:rsidP="00300CAA">
            <w:pPr>
              <w:shd w:val="clear" w:color="auto" w:fill="FFFFFF"/>
              <w:ind w:firstLine="5"/>
            </w:pPr>
            <w:r w:rsidRPr="009B3422">
              <w:t>Департамент экономики, ОАО «Каустик»</w:t>
            </w:r>
          </w:p>
          <w:p w:rsidR="008A7DA6" w:rsidRPr="009B3422" w:rsidRDefault="008A7DA6" w:rsidP="00300CAA">
            <w:pPr>
              <w:shd w:val="clear" w:color="auto" w:fill="FFFFFF"/>
              <w:ind w:firstLine="5"/>
            </w:pPr>
          </w:p>
          <w:p w:rsidR="008A7DA6" w:rsidRPr="009B3422" w:rsidRDefault="008A7DA6" w:rsidP="00300CAA">
            <w:pPr>
              <w:shd w:val="clear" w:color="auto" w:fill="FFFFFF"/>
              <w:ind w:firstLine="5"/>
            </w:pPr>
          </w:p>
          <w:p w:rsidR="008A7DA6" w:rsidRPr="009B3422" w:rsidRDefault="008A7DA6" w:rsidP="00300CAA">
            <w:pPr>
              <w:shd w:val="clear" w:color="auto" w:fill="FFFFFF"/>
              <w:ind w:firstLine="5"/>
            </w:pPr>
          </w:p>
          <w:p w:rsidR="008A7DA6" w:rsidRPr="009B3422" w:rsidRDefault="008A7DA6" w:rsidP="00300CAA">
            <w:pPr>
              <w:shd w:val="clear" w:color="auto" w:fill="FFFFFF"/>
              <w:ind w:firstLine="5"/>
            </w:pPr>
          </w:p>
          <w:p w:rsidR="008A7DA6" w:rsidRPr="009B3422" w:rsidRDefault="008A7DA6" w:rsidP="00300CAA">
            <w:pPr>
              <w:shd w:val="clear" w:color="auto" w:fill="FFFFFF"/>
              <w:ind w:firstLine="5"/>
            </w:pPr>
          </w:p>
          <w:p w:rsidR="008A7DA6" w:rsidRPr="009B3422" w:rsidRDefault="008A7DA6" w:rsidP="00300CAA">
            <w:pPr>
              <w:shd w:val="clear" w:color="auto" w:fill="FFFFFF"/>
              <w:ind w:firstLine="5"/>
            </w:pPr>
          </w:p>
          <w:p w:rsidR="008A7DA6" w:rsidRPr="009B3422" w:rsidRDefault="008A7DA6" w:rsidP="00300CAA">
            <w:pPr>
              <w:shd w:val="clear" w:color="auto" w:fill="FFFFFF"/>
              <w:ind w:firstLine="5"/>
            </w:pPr>
          </w:p>
          <w:p w:rsidR="00102FEF" w:rsidRPr="009B3422" w:rsidRDefault="00102FEF" w:rsidP="00300CAA">
            <w:pPr>
              <w:shd w:val="clear" w:color="auto" w:fill="FFFFFF"/>
              <w:ind w:firstLine="5"/>
            </w:pPr>
          </w:p>
          <w:p w:rsidR="008A7DA6" w:rsidRPr="009B3422" w:rsidRDefault="008A7DA6" w:rsidP="00300CAA">
            <w:pPr>
              <w:shd w:val="clear" w:color="auto" w:fill="FFFFFF"/>
              <w:ind w:firstLine="5"/>
            </w:pPr>
          </w:p>
          <w:p w:rsidR="008A7DA6" w:rsidRPr="009B3422" w:rsidRDefault="008A7DA6" w:rsidP="00300CAA">
            <w:pPr>
              <w:shd w:val="clear" w:color="auto" w:fill="FFFFFF"/>
              <w:ind w:firstLine="5"/>
            </w:pPr>
            <w:r w:rsidRPr="009B3422">
              <w:t xml:space="preserve">Департамент экономики, </w:t>
            </w:r>
          </w:p>
          <w:p w:rsidR="008A7DA6" w:rsidRPr="009B3422" w:rsidRDefault="008A7DA6" w:rsidP="00300CAA">
            <w:pPr>
              <w:shd w:val="clear" w:color="auto" w:fill="FFFFFF"/>
              <w:ind w:firstLine="5"/>
            </w:pPr>
            <w:r w:rsidRPr="009B3422">
              <w:t>ОАО СУАЛ», филиал «Волгоградский алюминиевый завод СУАЛ»</w:t>
            </w:r>
          </w:p>
          <w:p w:rsidR="00102FEF" w:rsidRPr="009B3422" w:rsidRDefault="00102FEF" w:rsidP="00300CAA">
            <w:pPr>
              <w:shd w:val="clear" w:color="auto" w:fill="FFFFFF"/>
              <w:ind w:firstLine="5"/>
            </w:pPr>
          </w:p>
          <w:p w:rsidR="00102FEF" w:rsidRPr="009B3422" w:rsidRDefault="00102FEF" w:rsidP="00300CAA">
            <w:pPr>
              <w:shd w:val="clear" w:color="auto" w:fill="FFFFFF"/>
              <w:ind w:firstLine="5"/>
            </w:pPr>
          </w:p>
          <w:p w:rsidR="00102FEF" w:rsidRPr="009B3422" w:rsidRDefault="00102FEF" w:rsidP="00300CAA">
            <w:pPr>
              <w:shd w:val="clear" w:color="auto" w:fill="FFFFFF"/>
              <w:ind w:firstLine="5"/>
            </w:pPr>
            <w:r w:rsidRPr="009B3422">
              <w:t>Департамент экономики,</w:t>
            </w:r>
          </w:p>
          <w:p w:rsidR="00102FEF" w:rsidRPr="009B3422" w:rsidRDefault="00102FEF" w:rsidP="00102FEF">
            <w:r w:rsidRPr="009B3422">
              <w:t>Филиал «Волгоградский « ООО «Северсталь-метиз»</w:t>
            </w:r>
          </w:p>
          <w:p w:rsidR="00102FEF" w:rsidRPr="009B3422" w:rsidRDefault="00102FEF" w:rsidP="00102FEF">
            <w:pPr>
              <w:shd w:val="clear" w:color="auto" w:fill="FFFFFF"/>
              <w:ind w:firstLine="5"/>
              <w:jc w:val="center"/>
            </w:pPr>
          </w:p>
          <w:p w:rsidR="00FE56C7" w:rsidRPr="009B3422" w:rsidRDefault="00FE56C7" w:rsidP="009B3422">
            <w:pPr>
              <w:shd w:val="clear" w:color="auto" w:fill="FFFFFF"/>
            </w:pP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8A7DA6" w:rsidRPr="009B3422" w:rsidRDefault="00BF7D72" w:rsidP="001B2BAA">
            <w:pPr>
              <w:shd w:val="clear" w:color="auto" w:fill="FFFFFF"/>
              <w:ind w:hanging="14"/>
            </w:pPr>
            <w:r w:rsidRPr="009B3422">
              <w:t>ОАО «Каустик», комитет информационной п</w:t>
            </w:r>
            <w:r w:rsidR="008A7DA6" w:rsidRPr="009B3422">
              <w:t xml:space="preserve">олитики </w:t>
            </w:r>
          </w:p>
          <w:p w:rsidR="008A7DA6" w:rsidRPr="009B3422" w:rsidRDefault="008A7DA6" w:rsidP="001B2BAA">
            <w:pPr>
              <w:shd w:val="clear" w:color="auto" w:fill="FFFFFF"/>
              <w:ind w:hanging="14"/>
            </w:pPr>
          </w:p>
          <w:p w:rsidR="008A7DA6" w:rsidRPr="009B3422" w:rsidRDefault="008A7DA6" w:rsidP="001B2BAA">
            <w:pPr>
              <w:shd w:val="clear" w:color="auto" w:fill="FFFFFF"/>
              <w:ind w:hanging="14"/>
            </w:pPr>
          </w:p>
          <w:p w:rsidR="008A7DA6" w:rsidRPr="009B3422" w:rsidRDefault="008A7DA6" w:rsidP="001B2BAA">
            <w:pPr>
              <w:shd w:val="clear" w:color="auto" w:fill="FFFFFF"/>
              <w:ind w:hanging="14"/>
            </w:pPr>
          </w:p>
          <w:p w:rsidR="008A7DA6" w:rsidRPr="009B3422" w:rsidRDefault="008A7DA6" w:rsidP="001B2BAA">
            <w:pPr>
              <w:shd w:val="clear" w:color="auto" w:fill="FFFFFF"/>
              <w:ind w:hanging="14"/>
            </w:pPr>
          </w:p>
          <w:p w:rsidR="008A7DA6" w:rsidRPr="009B3422" w:rsidRDefault="008A7DA6" w:rsidP="001B2BAA">
            <w:pPr>
              <w:shd w:val="clear" w:color="auto" w:fill="FFFFFF"/>
              <w:ind w:hanging="14"/>
            </w:pPr>
          </w:p>
          <w:p w:rsidR="008A7DA6" w:rsidRPr="009B3422" w:rsidRDefault="008A7DA6" w:rsidP="001B2BAA">
            <w:pPr>
              <w:shd w:val="clear" w:color="auto" w:fill="FFFFFF"/>
              <w:ind w:hanging="14"/>
            </w:pPr>
          </w:p>
          <w:p w:rsidR="00102FEF" w:rsidRPr="009B3422" w:rsidRDefault="00102FEF" w:rsidP="001B2BAA">
            <w:pPr>
              <w:shd w:val="clear" w:color="auto" w:fill="FFFFFF"/>
              <w:ind w:hanging="14"/>
            </w:pPr>
          </w:p>
          <w:p w:rsidR="00C44F52" w:rsidRPr="009B3422" w:rsidRDefault="008A7DA6" w:rsidP="001B2BAA">
            <w:pPr>
              <w:shd w:val="clear" w:color="auto" w:fill="FFFFFF"/>
              <w:ind w:hanging="14"/>
            </w:pPr>
            <w:r w:rsidRPr="009B3422">
              <w:t>ОАО СУАЛ», филиал «Волгоградский алюминиевый завод СУАЛ»</w:t>
            </w:r>
          </w:p>
          <w:p w:rsidR="00102FEF" w:rsidRPr="009B3422" w:rsidRDefault="00102FEF" w:rsidP="001B2BAA">
            <w:pPr>
              <w:shd w:val="clear" w:color="auto" w:fill="FFFFFF"/>
              <w:ind w:hanging="14"/>
            </w:pPr>
          </w:p>
          <w:p w:rsidR="00102FEF" w:rsidRPr="009B3422" w:rsidRDefault="00102FEF" w:rsidP="001B2BAA">
            <w:pPr>
              <w:shd w:val="clear" w:color="auto" w:fill="FFFFFF"/>
              <w:ind w:hanging="14"/>
            </w:pPr>
          </w:p>
          <w:p w:rsidR="00102FEF" w:rsidRPr="009B3422" w:rsidRDefault="00102FEF" w:rsidP="001B2BAA">
            <w:pPr>
              <w:shd w:val="clear" w:color="auto" w:fill="FFFFFF"/>
              <w:ind w:hanging="14"/>
            </w:pPr>
            <w:r w:rsidRPr="009B3422">
              <w:t>Филиал «Волгоградский « ООО «Северсталь-метиз»</w:t>
            </w:r>
          </w:p>
          <w:p w:rsidR="00FE56C7" w:rsidRDefault="00FE56C7" w:rsidP="001B2BAA">
            <w:pPr>
              <w:shd w:val="clear" w:color="auto" w:fill="FFFFFF"/>
              <w:ind w:hanging="14"/>
            </w:pPr>
          </w:p>
          <w:p w:rsidR="009B3422" w:rsidRPr="009B3422" w:rsidRDefault="009B3422" w:rsidP="001B2BAA">
            <w:pPr>
              <w:shd w:val="clear" w:color="auto" w:fill="FFFFFF"/>
              <w:ind w:hanging="14"/>
            </w:pPr>
          </w:p>
          <w:p w:rsidR="00FE56C7" w:rsidRPr="009B3422" w:rsidRDefault="00C916E9" w:rsidP="009B3422">
            <w:pPr>
              <w:shd w:val="clear" w:color="auto" w:fill="FFFFFF"/>
              <w:ind w:hanging="14"/>
            </w:pPr>
            <w:r w:rsidRPr="009B3422">
              <w:t>Комитет информационной политики администрации Волгограда</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BF7D72" w:rsidRPr="009B3422" w:rsidRDefault="00C20F2A" w:rsidP="00A57FC4">
            <w:pPr>
              <w:spacing w:before="40" w:after="40"/>
              <w:jc w:val="both"/>
              <w:rPr>
                <w:rFonts w:eastAsia="Times New Roman"/>
                <w:spacing w:val="-1"/>
              </w:rPr>
            </w:pPr>
            <w:r w:rsidRPr="009B3422">
              <w:rPr>
                <w:rFonts w:eastAsia="Times New Roman"/>
                <w:spacing w:val="-1"/>
              </w:rPr>
              <w:t>С апреля по май 2012 г. в конку</w:t>
            </w:r>
            <w:r w:rsidR="00CE12FC" w:rsidRPr="009B3422">
              <w:rPr>
                <w:rFonts w:eastAsia="Times New Roman"/>
                <w:spacing w:val="-1"/>
              </w:rPr>
              <w:t xml:space="preserve">рсах профессионального мастерства </w:t>
            </w:r>
            <w:r w:rsidRPr="009B3422">
              <w:rPr>
                <w:rFonts w:eastAsia="Times New Roman"/>
                <w:spacing w:val="-1"/>
              </w:rPr>
              <w:t xml:space="preserve"> приняло участие порядка 700  рабочих различных профессий. Один из этапов конкурса 26 апреля 2012 г. на площадке ОАО «Каустик» был показан по ТВ.</w:t>
            </w:r>
          </w:p>
          <w:p w:rsidR="00885B7B" w:rsidRPr="009B3422" w:rsidRDefault="00BF7D72" w:rsidP="00CE12FC">
            <w:pPr>
              <w:spacing w:before="40" w:after="40"/>
              <w:jc w:val="both"/>
              <w:rPr>
                <w:rFonts w:eastAsia="Times New Roman"/>
                <w:spacing w:val="-1"/>
              </w:rPr>
            </w:pPr>
            <w:r w:rsidRPr="009B3422">
              <w:rPr>
                <w:rFonts w:eastAsia="Times New Roman"/>
                <w:spacing w:val="-1"/>
              </w:rPr>
              <w:t xml:space="preserve">27 мая 2012 г. – подведение итогов конкурса с </w:t>
            </w:r>
            <w:r w:rsidR="00C20F2A" w:rsidRPr="009B3422">
              <w:rPr>
                <w:rFonts w:eastAsia="Times New Roman"/>
                <w:spacing w:val="-1"/>
              </w:rPr>
              <w:t xml:space="preserve">вручением благодарности главы Волгограда наиболее достойным и перспективным молодым рабочим среди победителей конкурсов профессионального мастерства в номинации «Лучший молодой рабочий» и награждение </w:t>
            </w:r>
            <w:r w:rsidR="00CE12FC" w:rsidRPr="009B3422">
              <w:rPr>
                <w:rFonts w:eastAsia="Times New Roman"/>
                <w:spacing w:val="-1"/>
              </w:rPr>
              <w:t xml:space="preserve">их </w:t>
            </w:r>
            <w:r w:rsidR="001472ED" w:rsidRPr="009B3422">
              <w:rPr>
                <w:rFonts w:eastAsia="Times New Roman"/>
                <w:spacing w:val="-1"/>
              </w:rPr>
              <w:t xml:space="preserve">своеобразными призами </w:t>
            </w:r>
            <w:r w:rsidR="00CE12FC" w:rsidRPr="009B3422">
              <w:rPr>
                <w:rFonts w:eastAsia="Times New Roman"/>
                <w:spacing w:val="-1"/>
              </w:rPr>
              <w:t xml:space="preserve">(6 человек) </w:t>
            </w:r>
            <w:r w:rsidR="001472ED" w:rsidRPr="009B3422">
              <w:rPr>
                <w:rFonts w:eastAsia="Times New Roman"/>
                <w:spacing w:val="-1"/>
              </w:rPr>
              <w:t>– корзиной товаров дипломантов знака «Волгоградское качество», которые подготовила Волгоградская региональная общественная организация социально-экономического развития региона «Волгоградское качество».</w:t>
            </w:r>
          </w:p>
          <w:p w:rsidR="00102FEF" w:rsidRPr="009B3422" w:rsidRDefault="00102FEF" w:rsidP="00CE12FC">
            <w:pPr>
              <w:spacing w:before="40" w:after="40"/>
              <w:jc w:val="both"/>
              <w:rPr>
                <w:rFonts w:eastAsia="Times New Roman"/>
                <w:spacing w:val="-1"/>
              </w:rPr>
            </w:pPr>
          </w:p>
          <w:p w:rsidR="00C82026" w:rsidRPr="009B3422" w:rsidRDefault="008A7DA6" w:rsidP="00CE12FC">
            <w:pPr>
              <w:spacing w:before="40" w:after="40"/>
              <w:jc w:val="both"/>
              <w:rPr>
                <w:rFonts w:eastAsia="Times New Roman"/>
                <w:spacing w:val="-1"/>
              </w:rPr>
            </w:pPr>
            <w:r w:rsidRPr="009B3422">
              <w:rPr>
                <w:rFonts w:eastAsia="Times New Roman"/>
                <w:spacing w:val="-1"/>
              </w:rPr>
              <w:t>Май-</w:t>
            </w:r>
            <w:r w:rsidR="00FE56C7" w:rsidRPr="009B3422">
              <w:rPr>
                <w:rFonts w:eastAsia="Times New Roman"/>
                <w:spacing w:val="-1"/>
              </w:rPr>
              <w:t>июнь 2012 год</w:t>
            </w:r>
            <w:r w:rsidR="00F93C85" w:rsidRPr="009B3422">
              <w:rPr>
                <w:rFonts w:eastAsia="Times New Roman"/>
                <w:spacing w:val="-1"/>
              </w:rPr>
              <w:t xml:space="preserve"> </w:t>
            </w:r>
            <w:r w:rsidR="00FE56C7" w:rsidRPr="009B3422">
              <w:rPr>
                <w:rFonts w:eastAsia="Times New Roman"/>
                <w:spacing w:val="-1"/>
              </w:rPr>
              <w:t xml:space="preserve"> ко  дню металлурга</w:t>
            </w:r>
            <w:r w:rsidR="00EA1558" w:rsidRPr="009B3422">
              <w:rPr>
                <w:rFonts w:eastAsia="Times New Roman"/>
                <w:spacing w:val="-1"/>
              </w:rPr>
              <w:t>.</w:t>
            </w:r>
          </w:p>
          <w:p w:rsidR="00FE56C7" w:rsidRPr="009B3422" w:rsidRDefault="00FE56C7" w:rsidP="00CE12FC">
            <w:pPr>
              <w:spacing w:before="40" w:after="40"/>
              <w:jc w:val="both"/>
              <w:rPr>
                <w:rFonts w:eastAsia="Times New Roman"/>
                <w:spacing w:val="-1"/>
              </w:rPr>
            </w:pPr>
          </w:p>
          <w:p w:rsidR="00FE56C7" w:rsidRPr="009B3422" w:rsidRDefault="00FE56C7" w:rsidP="00CE12FC">
            <w:pPr>
              <w:spacing w:before="40" w:after="40"/>
              <w:jc w:val="both"/>
              <w:rPr>
                <w:rFonts w:eastAsia="Times New Roman"/>
                <w:spacing w:val="-1"/>
              </w:rPr>
            </w:pPr>
          </w:p>
          <w:p w:rsidR="00FE56C7" w:rsidRPr="009B3422" w:rsidRDefault="00FE56C7" w:rsidP="00CE12FC">
            <w:pPr>
              <w:spacing w:before="40" w:after="40"/>
              <w:jc w:val="both"/>
              <w:rPr>
                <w:rFonts w:eastAsia="Times New Roman"/>
                <w:spacing w:val="-1"/>
              </w:rPr>
            </w:pPr>
          </w:p>
          <w:p w:rsidR="00FE56C7" w:rsidRPr="009B3422" w:rsidRDefault="00FE56C7" w:rsidP="00CE12FC">
            <w:pPr>
              <w:spacing w:before="40" w:after="40"/>
              <w:jc w:val="both"/>
              <w:rPr>
                <w:rFonts w:eastAsia="Times New Roman"/>
                <w:spacing w:val="-1"/>
              </w:rPr>
            </w:pPr>
          </w:p>
          <w:p w:rsidR="00FE56C7" w:rsidRPr="009B3422" w:rsidRDefault="00FE56C7" w:rsidP="00CE12FC">
            <w:pPr>
              <w:spacing w:before="40" w:after="40"/>
              <w:jc w:val="both"/>
              <w:rPr>
                <w:rFonts w:eastAsia="Times New Roman"/>
                <w:spacing w:val="-1"/>
              </w:rPr>
            </w:pPr>
          </w:p>
          <w:p w:rsidR="00FE56C7" w:rsidRPr="009B3422" w:rsidRDefault="00FE56C7" w:rsidP="00CE12FC">
            <w:pPr>
              <w:spacing w:before="40" w:after="40"/>
              <w:jc w:val="both"/>
              <w:rPr>
                <w:rFonts w:eastAsia="Times New Roman"/>
                <w:spacing w:val="-1"/>
              </w:rPr>
            </w:pPr>
            <w:r w:rsidRPr="009B3422">
              <w:rPr>
                <w:rFonts w:eastAsia="Times New Roman"/>
                <w:spacing w:val="-1"/>
              </w:rPr>
              <w:t>Май-июнь 2012 г. ко дню металлурга</w:t>
            </w:r>
          </w:p>
          <w:p w:rsidR="00FE56C7" w:rsidRPr="009B3422" w:rsidRDefault="00FE56C7" w:rsidP="00CE12FC">
            <w:pPr>
              <w:spacing w:before="40" w:after="40"/>
              <w:jc w:val="both"/>
              <w:rPr>
                <w:rFonts w:eastAsia="Times New Roman"/>
                <w:spacing w:val="-1"/>
              </w:rPr>
            </w:pPr>
          </w:p>
          <w:p w:rsidR="00FE56C7" w:rsidRPr="009B3422" w:rsidRDefault="00FE56C7" w:rsidP="00CE12FC">
            <w:pPr>
              <w:spacing w:before="40" w:after="40"/>
              <w:jc w:val="both"/>
              <w:rPr>
                <w:rFonts w:eastAsia="Times New Roman"/>
                <w:spacing w:val="-1"/>
              </w:rPr>
            </w:pPr>
          </w:p>
          <w:p w:rsidR="00FE56C7" w:rsidRPr="009B3422" w:rsidRDefault="00FE56C7" w:rsidP="00CE12FC">
            <w:pPr>
              <w:spacing w:before="40" w:after="40"/>
              <w:jc w:val="both"/>
              <w:rPr>
                <w:rFonts w:eastAsia="Times New Roman"/>
                <w:spacing w:val="-1"/>
              </w:rPr>
            </w:pPr>
          </w:p>
          <w:p w:rsidR="00FE56C7" w:rsidRPr="009B3422" w:rsidRDefault="00FE56C7" w:rsidP="00CE12FC">
            <w:pPr>
              <w:spacing w:before="40" w:after="40"/>
              <w:jc w:val="both"/>
              <w:rPr>
                <w:rFonts w:eastAsia="Times New Roman"/>
                <w:spacing w:val="-1"/>
              </w:rPr>
            </w:pPr>
          </w:p>
          <w:p w:rsidR="00C916E9" w:rsidRPr="009B3422" w:rsidRDefault="00C916E9" w:rsidP="00CE12FC">
            <w:pPr>
              <w:spacing w:before="40" w:after="40"/>
              <w:jc w:val="both"/>
              <w:rPr>
                <w:rFonts w:eastAsia="Times New Roman"/>
                <w:spacing w:val="-1"/>
              </w:rPr>
            </w:pPr>
          </w:p>
          <w:p w:rsidR="00C916E9" w:rsidRPr="009B3422" w:rsidRDefault="00C916E9" w:rsidP="00C916E9">
            <w:pPr>
              <w:spacing w:before="40" w:after="40"/>
              <w:jc w:val="both"/>
              <w:rPr>
                <w:rFonts w:eastAsia="Times New Roman"/>
                <w:spacing w:val="-1"/>
              </w:rPr>
            </w:pPr>
            <w:r w:rsidRPr="009B3422">
              <w:rPr>
                <w:rFonts w:eastAsia="Times New Roman"/>
                <w:spacing w:val="-1"/>
              </w:rPr>
              <w:t xml:space="preserve">Материалы по проведению конкурсов освещались на официальном сайте администрации и в региональных СМИ.  </w:t>
            </w:r>
          </w:p>
        </w:tc>
      </w:tr>
      <w:tr w:rsidR="000F1282" w:rsidRPr="009B3422" w:rsidTr="00AD6D8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BE2139" w:rsidP="00300CAA">
            <w:pPr>
              <w:shd w:val="clear" w:color="auto" w:fill="FFFFFF"/>
              <w:ind w:right="-40"/>
              <w:rPr>
                <w:spacing w:val="-12"/>
              </w:rPr>
            </w:pPr>
            <w:r w:rsidRPr="009B3422">
              <w:rPr>
                <w:spacing w:val="-12"/>
              </w:rPr>
              <w:t>1.2.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96471D" w:rsidP="00300CAA">
            <w:pPr>
              <w:shd w:val="clear" w:color="auto" w:fill="FFFFFF"/>
              <w:rPr>
                <w:rFonts w:eastAsia="Times New Roman"/>
              </w:rPr>
            </w:pPr>
            <w:r w:rsidRPr="009B3422">
              <w:rPr>
                <w:rFonts w:eastAsia="Times New Roman"/>
              </w:rPr>
              <w:t>П</w:t>
            </w:r>
            <w:r w:rsidR="00BE2139" w:rsidRPr="009B3422">
              <w:rPr>
                <w:rFonts w:eastAsia="Times New Roman"/>
              </w:rPr>
              <w:t>роведения конкурса «Лучший по профессии» среди рабочих основных</w:t>
            </w:r>
            <w:r w:rsidRPr="009B3422">
              <w:rPr>
                <w:rFonts w:eastAsia="Times New Roman"/>
              </w:rPr>
              <w:t xml:space="preserve"> профессий  предприятий легкой промышленности</w:t>
            </w:r>
            <w:r w:rsidR="00F10CA8" w:rsidRPr="009B3422">
              <w:rPr>
                <w:rFonts w:eastAsia="Times New Roman"/>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F10CA8" w:rsidP="00300CAA">
            <w:pPr>
              <w:shd w:val="clear" w:color="auto" w:fill="FFFFFF"/>
              <w:rPr>
                <w:rFonts w:eastAsia="Times New Roman"/>
              </w:rPr>
            </w:pPr>
            <w:r w:rsidRPr="009B3422">
              <w:rPr>
                <w:rFonts w:eastAsia="Times New Roman"/>
              </w:rPr>
              <w:t xml:space="preserve">На предприятиях легкой промышленности: </w:t>
            </w:r>
            <w:r w:rsidR="00331D64" w:rsidRPr="009B3422">
              <w:rPr>
                <w:rFonts w:eastAsia="Times New Roman"/>
              </w:rPr>
              <w:t>ООО «Царицынская объединенная мануфактура», ОА</w:t>
            </w:r>
            <w:r w:rsidRPr="009B3422">
              <w:rPr>
                <w:rFonts w:eastAsia="Times New Roman"/>
              </w:rPr>
              <w:t>О «Софт»</w:t>
            </w:r>
            <w:r w:rsidR="00466318" w:rsidRPr="009B3422">
              <w:rPr>
                <w:rFonts w:eastAsia="Times New Roman"/>
              </w:rPr>
              <w:t>,</w:t>
            </w:r>
            <w:r w:rsidR="00331D64" w:rsidRPr="009B3422">
              <w:rPr>
                <w:rFonts w:eastAsia="Times New Roman"/>
              </w:rPr>
              <w:t xml:space="preserve"> ООО «ФАНГ», ООО «Волгошвейпром», ЗАО «Миф», ООО «Комфорт», ООО «Юкарт», ООО «ПО «Шеврет».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F10CA8" w:rsidP="00300CAA">
            <w:pPr>
              <w:shd w:val="clear" w:color="auto" w:fill="FFFFFF"/>
              <w:ind w:firstLine="5"/>
            </w:pPr>
            <w:r w:rsidRPr="009B3422">
              <w:t>Департамент предпринимательства и потребительского рынка совместно Волгоградской областной организацией Российского профсоюза работников текстильной и легкой промышленности</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1B2BAA">
            <w:pPr>
              <w:shd w:val="clear" w:color="auto" w:fill="FFFFFF"/>
              <w:ind w:hanging="14"/>
            </w:pP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BD0BB0" w:rsidRPr="009B3422" w:rsidRDefault="00D6749B" w:rsidP="00CC62D4">
            <w:pPr>
              <w:shd w:val="clear" w:color="auto" w:fill="FFFFFF"/>
              <w:ind w:hanging="14"/>
              <w:jc w:val="both"/>
              <w:rPr>
                <w:rFonts w:eastAsia="Times New Roman"/>
              </w:rPr>
            </w:pPr>
            <w:r w:rsidRPr="00D6749B">
              <w:rPr>
                <w:rFonts w:eastAsia="Times New Roman"/>
              </w:rPr>
              <w:t>В соответствии с постановлением главы Администрации Волгоградской области от 22 марта 2006 года № 294 «О проведении областного конкурса «Лучший по профессии» среди рабочих основных профессий организаций легкой промышленности Волгоградской области» (в редакции постановления Губернатора Волгоградской области от 11.05.2012 г. № 312) проводился областной конкурс «Лучший по профессии» среди рабочих основных профессий организаций легкой промышленности Волгоградской области. Конкурс проведен совместно с Волгоградской областной организацией Российского профсоюза работников текстильной и легкой промышленности и администрацией городского округа город - герой Волгоград. В 2012 году в конкурсе приняли участие 158 рабочих различных профессий на предприятиях: ООО «Царицынская объединенная мануфактура», ООО «ФАНГ», ООО «Водгошвейпром», ООО «Текстильная компания «Камышинский ХБК», ООО «Камышинский текстиль», ООО «Урюпинский трикотаж», ОАО «СОФТ», ЗАО «МиФ», ООО «Комфорт», фирма «Юкарт», ООО «ПО «Шеврет». Лучшим представителям волгоградских предприятий вручены почетные грамоты и благодарственные письма министерства промышленности и торговли Российской Федерации, губернатора и правительства Волгоградской области, исполняющего обязанности главы администрации Волгограда.</w:t>
            </w:r>
            <w:r w:rsidR="00F10CA8" w:rsidRPr="009B3422">
              <w:rPr>
                <w:rFonts w:eastAsia="Times New Roman"/>
              </w:rPr>
              <w:t xml:space="preserve">В 2012 году в конкурсе приняло участие 158 рабочих различных профессий на предприятиях: Волгоградской области, в том числе на предприятиях г. Волгограда: ООО «Царицынская объединенная мануфактура», ОАО «Софт», ЗАО «Миф», ООО «Комфорт», </w:t>
            </w:r>
            <w:r w:rsidR="00B34F1C" w:rsidRPr="009B3422">
              <w:rPr>
                <w:rFonts w:eastAsia="Times New Roman"/>
              </w:rPr>
              <w:t xml:space="preserve">ООО «Юкарт», </w:t>
            </w:r>
            <w:r w:rsidR="00A774E2">
              <w:rPr>
                <w:rFonts w:eastAsia="Times New Roman"/>
              </w:rPr>
              <w:t>ООО ПО</w:t>
            </w:r>
            <w:r w:rsidR="00B34F1C" w:rsidRPr="009B3422">
              <w:rPr>
                <w:rFonts w:eastAsia="Times New Roman"/>
              </w:rPr>
              <w:t xml:space="preserve"> «Шеврет». Победители, занявшие 1 призовые места в каждой номинации – 31 участник, награждены дипломами и денежными премиями в размере 5 тыс. руб., что является стимулом к самосовершенствованию и творческому росту.</w:t>
            </w:r>
          </w:p>
          <w:p w:rsidR="00667831" w:rsidRPr="009B3422" w:rsidRDefault="00667831" w:rsidP="00CC62D4">
            <w:pPr>
              <w:shd w:val="clear" w:color="auto" w:fill="FFFFFF"/>
              <w:ind w:hanging="14"/>
              <w:jc w:val="both"/>
              <w:rPr>
                <w:rFonts w:eastAsia="Times New Roman"/>
              </w:rPr>
            </w:pPr>
          </w:p>
        </w:tc>
      </w:tr>
      <w:tr w:rsidR="001F6F2F" w:rsidRPr="009B3422" w:rsidTr="00D434A8">
        <w:trPr>
          <w:trHeight w:val="20"/>
        </w:trPr>
        <w:tc>
          <w:tcPr>
            <w:tcW w:w="16018" w:type="dxa"/>
            <w:gridSpan w:val="6"/>
            <w:tcBorders>
              <w:top w:val="single" w:sz="6" w:space="0" w:color="auto"/>
              <w:left w:val="single" w:sz="6" w:space="0" w:color="auto"/>
              <w:bottom w:val="single" w:sz="6" w:space="0" w:color="auto"/>
              <w:right w:val="single" w:sz="6" w:space="0" w:color="auto"/>
            </w:tcBorders>
            <w:shd w:val="clear" w:color="auto" w:fill="FFFFFF"/>
          </w:tcPr>
          <w:p w:rsidR="001F6F2F" w:rsidRPr="009B3422" w:rsidRDefault="001F6F2F" w:rsidP="001F6F2F">
            <w:pPr>
              <w:pStyle w:val="a9"/>
              <w:numPr>
                <w:ilvl w:val="0"/>
                <w:numId w:val="11"/>
              </w:numPr>
              <w:spacing w:after="0"/>
              <w:jc w:val="center"/>
              <w:rPr>
                <w:b/>
                <w:spacing w:val="-1"/>
                <w:lang w:val="ru-RU"/>
              </w:rPr>
            </w:pPr>
            <w:r w:rsidRPr="009B3422">
              <w:rPr>
                <w:b/>
              </w:rPr>
              <w:t>Виды проведения мероприятий</w:t>
            </w:r>
          </w:p>
        </w:tc>
      </w:tr>
      <w:tr w:rsidR="00844D29" w:rsidRPr="009B3422" w:rsidTr="00AD6D8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2F21E7" w:rsidP="00300CAA">
            <w:pPr>
              <w:shd w:val="clear" w:color="auto" w:fill="FFFFFF"/>
              <w:ind w:right="-40"/>
            </w:pPr>
            <w:r w:rsidRPr="009B3422">
              <w:rPr>
                <w:spacing w:val="-6"/>
              </w:rPr>
              <w:t>2.1.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300CAA">
            <w:pPr>
              <w:shd w:val="clear" w:color="auto" w:fill="FFFFFF"/>
              <w:rPr>
                <w:rFonts w:eastAsia="Times New Roman"/>
              </w:rPr>
            </w:pPr>
            <w:r w:rsidRPr="009B3422">
              <w:rPr>
                <w:rFonts w:eastAsia="Times New Roman"/>
                <w:spacing w:val="-2"/>
              </w:rPr>
              <w:t>Организация экскурсий учащихся школ на волгоградск</w:t>
            </w:r>
            <w:r w:rsidR="00E91784" w:rsidRPr="009B3422">
              <w:rPr>
                <w:rFonts w:eastAsia="Times New Roman"/>
                <w:spacing w:val="-2"/>
              </w:rPr>
              <w:t>1</w:t>
            </w:r>
            <w:r w:rsidRPr="009B3422">
              <w:rPr>
                <w:rFonts w:eastAsia="Times New Roman"/>
                <w:spacing w:val="-2"/>
              </w:rPr>
              <w:t>ие заводы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300CAA">
            <w:pPr>
              <w:shd w:val="clear" w:color="auto" w:fill="FFFFFF"/>
              <w:rPr>
                <w:rFonts w:eastAsia="Times New Roman"/>
                <w:spacing w:val="-4"/>
              </w:rPr>
            </w:pPr>
            <w:r w:rsidRPr="009B3422">
              <w:rPr>
                <w:rFonts w:eastAsia="Times New Roman"/>
              </w:rPr>
              <w:t>Весь период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300CAA">
            <w:pPr>
              <w:shd w:val="clear" w:color="auto" w:fill="FFFFFF"/>
              <w:ind w:firstLine="5"/>
              <w:rPr>
                <w:rFonts w:eastAsia="Times New Roman"/>
                <w:spacing w:val="-1"/>
              </w:rPr>
            </w:pPr>
            <w:r w:rsidRPr="009B3422">
              <w:rPr>
                <w:rFonts w:eastAsia="Times New Roman"/>
              </w:rPr>
              <w:t>Департамент по образованию администрации Волгограда</w:t>
            </w:r>
            <w:r w:rsidR="002F21E7" w:rsidRPr="009B3422">
              <w:rPr>
                <w:rFonts w:eastAsia="Times New Roman"/>
              </w:rPr>
              <w:t>, промышленные предприятия</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1B2BAA">
            <w:pPr>
              <w:shd w:val="clear" w:color="auto" w:fill="FFFFFF"/>
              <w:ind w:hanging="14"/>
              <w:rPr>
                <w:rFonts w:eastAsia="Times New Roman"/>
              </w:rPr>
            </w:pPr>
            <w:r w:rsidRPr="009B3422">
              <w:rPr>
                <w:rFonts w:eastAsia="Times New Roman"/>
              </w:rPr>
              <w:t>Предприятия и организации Волгограда; муниципальные образовательные учреждения г. Волгограда (далее - МОУ Волгограда); муниципальные образовательные учреждения межшкольные учебные комбинаты  Волгограда (далее - МОУ МУК Волгограда)</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9D140B" w:rsidRPr="009B3422" w:rsidRDefault="009D140B" w:rsidP="00005CD9">
            <w:pPr>
              <w:jc w:val="both"/>
            </w:pPr>
            <w:r w:rsidRPr="009B3422">
              <w:t xml:space="preserve">Были организованы следующие </w:t>
            </w:r>
            <w:r w:rsidR="00613BDE" w:rsidRPr="009B3422">
              <w:rPr>
                <w:rFonts w:eastAsia="Times New Roman"/>
                <w:b/>
                <w:spacing w:val="-2"/>
              </w:rPr>
              <w:t>экскурсии</w:t>
            </w:r>
            <w:r w:rsidRPr="009B3422">
              <w:rPr>
                <w:rFonts w:eastAsia="Times New Roman"/>
                <w:spacing w:val="-2"/>
              </w:rPr>
              <w:t xml:space="preserve"> </w:t>
            </w:r>
            <w:r w:rsidRPr="009B3422">
              <w:rPr>
                <w:rFonts w:eastAsia="Times New Roman"/>
                <w:b/>
                <w:spacing w:val="-2"/>
              </w:rPr>
              <w:t>учащихся школ на волгоградские заводы</w:t>
            </w:r>
            <w:r w:rsidRPr="009B3422">
              <w:rPr>
                <w:rFonts w:eastAsia="Times New Roman"/>
                <w:spacing w:val="-2"/>
              </w:rPr>
              <w:t>:</w:t>
            </w:r>
            <w:r w:rsidRPr="009B3422">
              <w:t xml:space="preserve"> </w:t>
            </w:r>
          </w:p>
          <w:p w:rsidR="009D140B" w:rsidRPr="009B3422" w:rsidRDefault="00C15B84" w:rsidP="00005CD9">
            <w:pPr>
              <w:jc w:val="both"/>
            </w:pPr>
            <w:r w:rsidRPr="009B3422">
              <w:t>ООО «</w:t>
            </w:r>
            <w:r w:rsidR="009D140B" w:rsidRPr="009B3422">
              <w:t>Волгоградский завод буровой техники</w:t>
            </w:r>
            <w:r w:rsidRPr="009B3422">
              <w:t>»</w:t>
            </w:r>
            <w:r w:rsidR="009D140B" w:rsidRPr="009B3422">
              <w:t xml:space="preserve">, ОАО </w:t>
            </w:r>
            <w:r w:rsidRPr="009B3422">
              <w:t>«</w:t>
            </w:r>
            <w:r w:rsidR="009D140B" w:rsidRPr="009B3422">
              <w:t>Северсталь-метиз</w:t>
            </w:r>
            <w:r w:rsidRPr="009B3422">
              <w:t>»</w:t>
            </w:r>
            <w:r w:rsidR="009D140B" w:rsidRPr="009B3422">
              <w:t xml:space="preserve">, ООО </w:t>
            </w:r>
            <w:r w:rsidRPr="009B3422">
              <w:t>«</w:t>
            </w:r>
            <w:r w:rsidR="009D140B" w:rsidRPr="009B3422">
              <w:t>Оргтехника – сервис</w:t>
            </w:r>
            <w:r w:rsidRPr="009B3422">
              <w:t>»</w:t>
            </w:r>
            <w:r w:rsidR="009D140B" w:rsidRPr="009B3422">
              <w:t xml:space="preserve">, ГБОУ НПО </w:t>
            </w:r>
            <w:r w:rsidRPr="009B3422">
              <w:t>«</w:t>
            </w:r>
            <w:r w:rsidR="009D140B" w:rsidRPr="009B3422">
              <w:t>ПУ № 33</w:t>
            </w:r>
            <w:r w:rsidRPr="009B3422">
              <w:t>»</w:t>
            </w:r>
            <w:r w:rsidR="009D140B" w:rsidRPr="009B3422">
              <w:t xml:space="preserve">, ООО </w:t>
            </w:r>
            <w:r w:rsidRPr="009B3422">
              <w:t>«</w:t>
            </w:r>
            <w:r w:rsidR="009D140B" w:rsidRPr="009B3422">
              <w:t>Берёзка</w:t>
            </w:r>
            <w:r w:rsidRPr="009B3422">
              <w:t>»</w:t>
            </w:r>
            <w:r w:rsidR="009D140B" w:rsidRPr="009B3422">
              <w:t xml:space="preserve"> (сборка и ремонт мебели), дендрарий Красноармейского района, ЗАО </w:t>
            </w:r>
            <w:r w:rsidRPr="009B3422">
              <w:t>«</w:t>
            </w:r>
            <w:r w:rsidR="009D140B" w:rsidRPr="009B3422">
              <w:t>Гамма-Сервис</w:t>
            </w:r>
            <w:r w:rsidRPr="009B3422">
              <w:t>»</w:t>
            </w:r>
            <w:r w:rsidR="009D140B" w:rsidRPr="009B3422">
              <w:t xml:space="preserve">,  ЗАО </w:t>
            </w:r>
            <w:r w:rsidRPr="009B3422">
              <w:t>«</w:t>
            </w:r>
            <w:r w:rsidR="009D140B" w:rsidRPr="009B3422">
              <w:t xml:space="preserve">ВМЗ </w:t>
            </w:r>
            <w:r w:rsidRPr="009B3422">
              <w:t>«</w:t>
            </w:r>
            <w:r w:rsidR="009D140B" w:rsidRPr="009B3422">
              <w:t>Красный Октябрь</w:t>
            </w:r>
            <w:r w:rsidRPr="009B3422">
              <w:t>»</w:t>
            </w:r>
            <w:r w:rsidR="009D140B" w:rsidRPr="009B3422">
              <w:t xml:space="preserve">,  ООО </w:t>
            </w:r>
            <w:r w:rsidRPr="009B3422">
              <w:t>«</w:t>
            </w:r>
            <w:r w:rsidR="009D140B" w:rsidRPr="009B3422">
              <w:t>Пивовар Изгаршев</w:t>
            </w:r>
            <w:r w:rsidRPr="009B3422">
              <w:t>»</w:t>
            </w:r>
            <w:r w:rsidR="009D140B" w:rsidRPr="009B3422">
              <w:t xml:space="preserve">, ООО </w:t>
            </w:r>
            <w:r w:rsidRPr="009B3422">
              <w:t>«ВГМЗ</w:t>
            </w:r>
            <w:r w:rsidR="009D140B" w:rsidRPr="009B3422">
              <w:t xml:space="preserve"> </w:t>
            </w:r>
            <w:r w:rsidRPr="009B3422">
              <w:t>«</w:t>
            </w:r>
            <w:r w:rsidR="009D140B" w:rsidRPr="009B3422">
              <w:t>Сарепта</w:t>
            </w:r>
            <w:r w:rsidRPr="009B3422">
              <w:t>»</w:t>
            </w:r>
            <w:r w:rsidR="009D140B" w:rsidRPr="009B3422">
              <w:t xml:space="preserve">, </w:t>
            </w:r>
            <w:r w:rsidRPr="009B3422">
              <w:t>ЗАО «</w:t>
            </w:r>
            <w:r w:rsidR="009D140B" w:rsidRPr="009B3422">
              <w:t>Хлебозавод № 5</w:t>
            </w:r>
            <w:r w:rsidRPr="009B3422">
              <w:t>»</w:t>
            </w:r>
            <w:r w:rsidR="009D140B" w:rsidRPr="009B3422">
              <w:t xml:space="preserve">, </w:t>
            </w:r>
            <w:r w:rsidRPr="009B3422">
              <w:t>ОАО</w:t>
            </w:r>
            <w:r w:rsidR="009D140B" w:rsidRPr="009B3422">
              <w:t xml:space="preserve"> </w:t>
            </w:r>
            <w:r w:rsidRPr="009B3422">
              <w:t>«</w:t>
            </w:r>
            <w:r w:rsidR="009D140B" w:rsidRPr="009B3422">
              <w:t xml:space="preserve">ПО </w:t>
            </w:r>
            <w:r w:rsidRPr="009B3422">
              <w:t>«</w:t>
            </w:r>
            <w:r w:rsidR="009D140B" w:rsidRPr="009B3422">
              <w:t>Баррикады</w:t>
            </w:r>
            <w:r w:rsidRPr="009B3422">
              <w:t>»</w:t>
            </w:r>
            <w:r w:rsidR="009D140B" w:rsidRPr="009B3422">
              <w:t xml:space="preserve">,  </w:t>
            </w:r>
            <w:r w:rsidRPr="009B3422">
              <w:t>ООО «</w:t>
            </w:r>
            <w:r w:rsidR="009D140B" w:rsidRPr="009B3422">
              <w:t>Волгоградская картонажная фабрика</w:t>
            </w:r>
            <w:r w:rsidRPr="009B3422">
              <w:t>»</w:t>
            </w:r>
            <w:r w:rsidR="008A63CA" w:rsidRPr="009B3422">
              <w:t>, ООО «Царицынская объединенная мануфактура»</w:t>
            </w:r>
            <w:r w:rsidR="009671D1" w:rsidRPr="009B3422">
              <w:t>, ОАО «Тракторная компания ВгТЗ»</w:t>
            </w:r>
            <w:r w:rsidR="00D66D53" w:rsidRPr="009B3422">
              <w:t>, ОАО «Волгограднефтемаш», ЗАО ВМЗ «Красный Октябрь»</w:t>
            </w:r>
            <w:r w:rsidRPr="009B3422">
              <w:t>.</w:t>
            </w:r>
          </w:p>
          <w:p w:rsidR="00830894" w:rsidRDefault="00830894" w:rsidP="00005CD9">
            <w:pPr>
              <w:widowControl/>
              <w:autoSpaceDN/>
              <w:jc w:val="both"/>
              <w:rPr>
                <w:b/>
              </w:rPr>
            </w:pPr>
            <w:r w:rsidRPr="00830894">
              <w:rPr>
                <w:b/>
              </w:rPr>
              <w:t xml:space="preserve">Проведена экскурсия в ГУ Центр занятости населения г. Волгограда и Центр занятости Красноармейского района . </w:t>
            </w:r>
            <w:r>
              <w:rPr>
                <w:b/>
              </w:rPr>
              <w:t>П</w:t>
            </w:r>
          </w:p>
          <w:p w:rsidR="00844D29" w:rsidRPr="009B3422" w:rsidRDefault="00830894" w:rsidP="00005CD9">
            <w:pPr>
              <w:widowControl/>
              <w:autoSpaceDN/>
              <w:jc w:val="both"/>
            </w:pPr>
            <w:r>
              <w:rPr>
                <w:b/>
              </w:rPr>
              <w:t>П</w:t>
            </w:r>
            <w:r w:rsidR="009D140B" w:rsidRPr="009B3422">
              <w:rPr>
                <w:b/>
              </w:rPr>
              <w:t>осещение музеев заводов</w:t>
            </w:r>
            <w:r w:rsidR="009D140B" w:rsidRPr="009B3422">
              <w:t xml:space="preserve">: </w:t>
            </w:r>
          </w:p>
          <w:p w:rsidR="009D140B" w:rsidRPr="009B3422" w:rsidRDefault="00C15B84" w:rsidP="00005CD9">
            <w:pPr>
              <w:widowControl/>
              <w:autoSpaceDN/>
              <w:jc w:val="both"/>
              <w:rPr>
                <w:rFonts w:eastAsia="Andale Sans UI"/>
                <w:kern w:val="3"/>
                <w:lang w:val="de-DE" w:eastAsia="ja-JP" w:bidi="fa-IR"/>
              </w:rPr>
            </w:pPr>
            <w:r w:rsidRPr="009B3422">
              <w:t xml:space="preserve">ЗАО </w:t>
            </w:r>
            <w:r w:rsidR="00D66D53" w:rsidRPr="009B3422">
              <w:t xml:space="preserve">ВМЗ </w:t>
            </w:r>
            <w:r w:rsidRPr="009B3422">
              <w:t>«</w:t>
            </w:r>
            <w:r w:rsidR="009D140B" w:rsidRPr="009B3422">
              <w:t>Красный Октябрь</w:t>
            </w:r>
            <w:r w:rsidRPr="009B3422">
              <w:t>»</w:t>
            </w:r>
            <w:r w:rsidR="009D140B" w:rsidRPr="009B3422">
              <w:t xml:space="preserve">, </w:t>
            </w:r>
            <w:r w:rsidRPr="009B3422">
              <w:t>ОАО «ПО «</w:t>
            </w:r>
            <w:r w:rsidR="009D140B" w:rsidRPr="009B3422">
              <w:t>Баррикады</w:t>
            </w:r>
            <w:r w:rsidRPr="009B3422">
              <w:t>»</w:t>
            </w:r>
            <w:r w:rsidR="009D140B" w:rsidRPr="009B3422">
              <w:t xml:space="preserve">, </w:t>
            </w:r>
            <w:r w:rsidRPr="009B3422">
              <w:t>ООО «</w:t>
            </w:r>
            <w:r w:rsidR="009D140B" w:rsidRPr="009B3422">
              <w:t>Т</w:t>
            </w:r>
            <w:r w:rsidRPr="009B3422">
              <w:t>К ВгТЗ»</w:t>
            </w:r>
            <w:r w:rsidR="009D140B" w:rsidRPr="009B3422">
              <w:t>, музея электротранспорта, музей УВД по Волгоградской области</w:t>
            </w:r>
            <w:r w:rsidRPr="009B3422">
              <w:t>.</w:t>
            </w:r>
            <w:r w:rsidR="009671D1" w:rsidRPr="009B3422">
              <w:t xml:space="preserve"> </w:t>
            </w:r>
          </w:p>
          <w:p w:rsidR="009D140B" w:rsidRPr="009B3422" w:rsidRDefault="009D140B" w:rsidP="00830894">
            <w:pPr>
              <w:jc w:val="both"/>
            </w:pPr>
            <w:r w:rsidRPr="009B3422">
              <w:rPr>
                <w:b/>
              </w:rPr>
              <w:t>Встреча с представителями</w:t>
            </w:r>
            <w:r w:rsidRPr="009B3422">
              <w:t xml:space="preserve"> ООО </w:t>
            </w:r>
            <w:r w:rsidR="00C15B84" w:rsidRPr="009B3422">
              <w:t>«</w:t>
            </w:r>
            <w:r w:rsidRPr="009B3422">
              <w:t>Волгоградский завод силикатных и изоляционных материалов</w:t>
            </w:r>
            <w:r w:rsidR="00C15B84" w:rsidRPr="009B3422">
              <w:t>»</w:t>
            </w:r>
            <w:r w:rsidRPr="009B3422">
              <w:t xml:space="preserve">, с представителями ООО </w:t>
            </w:r>
            <w:r w:rsidR="00C15B84" w:rsidRPr="009B3422">
              <w:t>«</w:t>
            </w:r>
            <w:r w:rsidRPr="009B3422">
              <w:t>Евродизайн</w:t>
            </w:r>
            <w:r w:rsidR="00C15B84" w:rsidRPr="009B3422">
              <w:t>»</w:t>
            </w:r>
            <w:r w:rsidRPr="009B3422">
              <w:t>, с представителями отдела занятости населения Дзержинского района</w:t>
            </w:r>
            <w:r w:rsidR="008A63CA" w:rsidRPr="009B3422">
              <w:t>, ЗАО ВМЗ «Красный октябрь»; МП «Камелия»;  «Волгоградметроэлектротранс»; ГУ МЧС России  по Волгоградской  области; УВД по г.Волгограду;    Российский государственный торгово-экономический университет.</w:t>
            </w:r>
          </w:p>
          <w:p w:rsidR="00830894" w:rsidRPr="009B3422" w:rsidRDefault="009D140B" w:rsidP="000C0DB1">
            <w:pPr>
              <w:shd w:val="clear" w:color="auto" w:fill="FFFFFF"/>
              <w:ind w:hanging="14"/>
              <w:jc w:val="both"/>
              <w:rPr>
                <w:rFonts w:eastAsia="Times New Roman"/>
              </w:rPr>
            </w:pPr>
            <w:r w:rsidRPr="009B3422">
              <w:rPr>
                <w:rFonts w:eastAsia="Times New Roman"/>
              </w:rPr>
              <w:t xml:space="preserve">В мероприятиях приняли участие </w:t>
            </w:r>
            <w:r w:rsidR="008A63CA" w:rsidRPr="009B3422">
              <w:rPr>
                <w:rFonts w:eastAsia="Times New Roman"/>
              </w:rPr>
              <w:t>2</w:t>
            </w:r>
            <w:r w:rsidR="00D66D53" w:rsidRPr="009B3422">
              <w:rPr>
                <w:rFonts w:eastAsia="Times New Roman"/>
              </w:rPr>
              <w:t>38</w:t>
            </w:r>
            <w:r w:rsidR="009671D1" w:rsidRPr="009B3422">
              <w:rPr>
                <w:rFonts w:eastAsia="Times New Roman"/>
              </w:rPr>
              <w:t>1</w:t>
            </w:r>
            <w:r w:rsidRPr="009B3422">
              <w:rPr>
                <w:rFonts w:eastAsia="Times New Roman"/>
              </w:rPr>
              <w:t xml:space="preserve"> учащихся МОУ </w:t>
            </w:r>
            <w:r w:rsidR="008A63CA" w:rsidRPr="009B3422">
              <w:rPr>
                <w:rFonts w:eastAsia="Times New Roman"/>
              </w:rPr>
              <w:t>Волгограда</w:t>
            </w:r>
          </w:p>
        </w:tc>
      </w:tr>
      <w:tr w:rsidR="00844D29" w:rsidRPr="009B3422" w:rsidTr="00AD6D8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6C25A8" w:rsidP="00300CAA">
            <w:pPr>
              <w:shd w:val="clear" w:color="auto" w:fill="FFFFFF"/>
              <w:ind w:right="-40"/>
            </w:pPr>
            <w:r w:rsidRPr="009B3422">
              <w:rPr>
                <w:spacing w:val="-6"/>
              </w:rPr>
              <w:t>2.2.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6C25A8" w:rsidP="00300CAA">
            <w:pPr>
              <w:shd w:val="clear" w:color="auto" w:fill="FFFFFF"/>
            </w:pPr>
            <w:r w:rsidRPr="009B3422">
              <w:t xml:space="preserve">Организация для обучающихся общеобразовательных учреждений дней открытых </w:t>
            </w:r>
            <w:r w:rsidR="00BF56FF" w:rsidRPr="009B3422">
              <w:t>дверей: на промышленных предприятиях основных отраслей экономики, в учреждениях профессионального образования, осуществляющих подготовку по востребованным рабочим и инженерным профессиям, в центрах занятости населения Волгограда в целях ознакомления с ситуацией на рынке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085E6A" w:rsidP="00300CAA">
            <w:pPr>
              <w:shd w:val="clear" w:color="auto" w:fill="FFFFFF"/>
            </w:pPr>
            <w:r w:rsidRPr="009B3422">
              <w:t>Май, сентябрь-декабрь</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300CAA">
            <w:pPr>
              <w:shd w:val="clear" w:color="auto" w:fill="FFFFFF"/>
              <w:ind w:firstLine="5"/>
            </w:pPr>
            <w:r w:rsidRPr="009B3422">
              <w:rPr>
                <w:rFonts w:eastAsia="Times New Roman"/>
              </w:rPr>
              <w:t>Департамент по образованию администрации Волгограда</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1B2BAA">
            <w:pPr>
              <w:shd w:val="clear" w:color="auto" w:fill="FFFFFF"/>
              <w:ind w:hanging="14"/>
            </w:pPr>
            <w:r w:rsidRPr="009B3422">
              <w:rPr>
                <w:rFonts w:eastAsia="Times New Roman"/>
                <w:spacing w:val="-1"/>
              </w:rPr>
              <w:t xml:space="preserve">Департамент экономики </w:t>
            </w:r>
            <w:r w:rsidRPr="009B3422">
              <w:rPr>
                <w:rFonts w:eastAsia="Times New Roman"/>
              </w:rPr>
              <w:t>администрации Волгограда; МОУ МУК г.</w:t>
            </w:r>
            <w:r w:rsidR="00A84EC8" w:rsidRPr="009B3422">
              <w:rPr>
                <w:rFonts w:eastAsia="Times New Roman"/>
              </w:rPr>
              <w:t xml:space="preserve"> </w:t>
            </w:r>
            <w:r w:rsidRPr="009B3422">
              <w:rPr>
                <w:rFonts w:eastAsia="Times New Roman"/>
              </w:rPr>
              <w:t>Волгограда; представители предприятий, учебных заведений Волгограда</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544E32" w:rsidRPr="009B3422" w:rsidRDefault="00544E32" w:rsidP="00544E32">
            <w:pPr>
              <w:shd w:val="clear" w:color="auto" w:fill="FFFFFF"/>
              <w:ind w:hanging="14"/>
              <w:jc w:val="both"/>
            </w:pPr>
            <w:r w:rsidRPr="009B3422">
              <w:t>Участие в «Днях открытых дверей» учебных заведений города:</w:t>
            </w:r>
          </w:p>
          <w:p w:rsidR="00544E32" w:rsidRPr="009B3422" w:rsidRDefault="00544E32" w:rsidP="00544E32">
            <w:pPr>
              <w:shd w:val="clear" w:color="auto" w:fill="FFFFFF"/>
              <w:ind w:hanging="14"/>
              <w:jc w:val="both"/>
            </w:pPr>
            <w:r w:rsidRPr="009B3422">
              <w:t>в МОУ СОШ № 140 с Волгоградским профессионально- техническим колледжем; в МОУ ОСОШ №28, №106 (День открытых дверей в профессиональном училище №7 -«Ярмарка ученических мест»</w:t>
            </w:r>
            <w:r w:rsidR="00940489" w:rsidRPr="009B3422">
              <w:t>), МОУ МУК (с ГОУ НПО ПТУ</w:t>
            </w:r>
            <w:r w:rsidR="00002F75" w:rsidRPr="009B3422">
              <w:t xml:space="preserve"> № 28), с «Медицинским колледжем №2»,</w:t>
            </w:r>
          </w:p>
          <w:p w:rsidR="00A84EC8" w:rsidRPr="009B3422" w:rsidRDefault="00A84EC8" w:rsidP="00005CD9">
            <w:pPr>
              <w:shd w:val="clear" w:color="auto" w:fill="FFFFFF"/>
              <w:ind w:hanging="14"/>
              <w:jc w:val="both"/>
            </w:pPr>
            <w:r w:rsidRPr="009B3422">
              <w:t xml:space="preserve"> </w:t>
            </w:r>
          </w:p>
          <w:p w:rsidR="00A84EC8" w:rsidRPr="009B3422" w:rsidRDefault="00A84EC8" w:rsidP="00A84EC8">
            <w:pPr>
              <w:shd w:val="clear" w:color="auto" w:fill="FFFFFF"/>
              <w:ind w:hanging="14"/>
              <w:jc w:val="both"/>
            </w:pPr>
            <w:r w:rsidRPr="009B3422">
              <w:t>Разработаны открытые уроки по темам, посвященным  повышению престижа рабочих профессий  (совместно с ЦЗ Красноармейского района).</w:t>
            </w:r>
          </w:p>
          <w:p w:rsidR="00A84EC8" w:rsidRPr="009B3422" w:rsidRDefault="00A84EC8" w:rsidP="00A84EC8">
            <w:pPr>
              <w:shd w:val="clear" w:color="auto" w:fill="FFFFFF"/>
              <w:ind w:hanging="14"/>
              <w:jc w:val="both"/>
            </w:pPr>
            <w:r w:rsidRPr="009B3422">
              <w:t>Разработаны новые формы профориентационной работы: справочная служба для  родителей обучающихся; передвижная служба занятости (совместно с ЦЗ Красноармейского района).</w:t>
            </w:r>
          </w:p>
          <w:p w:rsidR="00A84EC8" w:rsidRPr="009B3422" w:rsidRDefault="00A84EC8" w:rsidP="00A84EC8">
            <w:pPr>
              <w:shd w:val="clear" w:color="auto" w:fill="FFFFFF"/>
              <w:ind w:hanging="14"/>
              <w:jc w:val="both"/>
            </w:pPr>
            <w:r w:rsidRPr="009B3422">
              <w:t>Проведение тестирования «Определение профессиональной готовности» обучающихся 9-х, 11-х классов.</w:t>
            </w:r>
          </w:p>
          <w:p w:rsidR="00A84EC8" w:rsidRPr="009B3422" w:rsidRDefault="00A84EC8" w:rsidP="00A84EC8">
            <w:pPr>
              <w:shd w:val="clear" w:color="auto" w:fill="FFFFFF"/>
              <w:ind w:hanging="14"/>
              <w:jc w:val="both"/>
            </w:pPr>
          </w:p>
          <w:p w:rsidR="00C44F52" w:rsidRPr="009B3422" w:rsidRDefault="00544E32" w:rsidP="00005CD9">
            <w:pPr>
              <w:shd w:val="clear" w:color="auto" w:fill="FFFFFF"/>
              <w:ind w:hanging="14"/>
              <w:jc w:val="both"/>
            </w:pPr>
            <w:r w:rsidRPr="009B3422">
              <w:t>П</w:t>
            </w:r>
            <w:r w:rsidR="009D140B" w:rsidRPr="009B3422">
              <w:t xml:space="preserve">роведено совместное заседание  временной творческой группы Красноармейского района г. Волгограда, в ходе которого обсуждался проект плана профориентационных мероприятий на </w:t>
            </w:r>
            <w:smartTag w:uri="urn:schemas-microsoft-com:office:smarttags" w:element="metricconverter">
              <w:smartTagPr>
                <w:attr w:name="ProductID" w:val="2012 г"/>
              </w:smartTagPr>
              <w:r w:rsidR="009D140B" w:rsidRPr="009B3422">
                <w:t>2012 г</w:t>
              </w:r>
            </w:smartTag>
            <w:r w:rsidR="009D140B" w:rsidRPr="009B3422">
              <w:t>. Количество участников – 27.</w:t>
            </w:r>
          </w:p>
          <w:p w:rsidR="00844D29" w:rsidRPr="009B3422" w:rsidRDefault="009D140B" w:rsidP="00005CD9">
            <w:pPr>
              <w:shd w:val="clear" w:color="auto" w:fill="FFFFFF"/>
              <w:ind w:hanging="14"/>
              <w:jc w:val="both"/>
              <w:rPr>
                <w:b/>
              </w:rPr>
            </w:pPr>
            <w:r w:rsidRPr="009B3422">
              <w:rPr>
                <w:rFonts w:eastAsia="Times New Roman"/>
                <w:b/>
                <w:spacing w:val="-1"/>
              </w:rPr>
              <w:t xml:space="preserve">Проведены </w:t>
            </w:r>
            <w:r w:rsidRPr="009B3422">
              <w:rPr>
                <w:b/>
              </w:rPr>
              <w:t xml:space="preserve">Круглые столы: </w:t>
            </w:r>
          </w:p>
          <w:p w:rsidR="009D140B" w:rsidRPr="009B3422" w:rsidRDefault="00C15B84" w:rsidP="00005CD9">
            <w:pPr>
              <w:shd w:val="clear" w:color="auto" w:fill="FFFFFF"/>
              <w:ind w:hanging="14"/>
              <w:jc w:val="both"/>
            </w:pPr>
            <w:r w:rsidRPr="009B3422">
              <w:t>«</w:t>
            </w:r>
            <w:r w:rsidR="009D140B" w:rsidRPr="009B3422">
              <w:t>Проблемы профессиональной ориентации школьников</w:t>
            </w:r>
            <w:r w:rsidRPr="009B3422">
              <w:t>»</w:t>
            </w:r>
            <w:r w:rsidR="009D140B" w:rsidRPr="009B3422">
              <w:t xml:space="preserve">, </w:t>
            </w:r>
            <w:r w:rsidRPr="009B3422">
              <w:t>«</w:t>
            </w:r>
            <w:r w:rsidR="009D140B" w:rsidRPr="009B3422">
              <w:t>Мой вариант  продолжения образования</w:t>
            </w:r>
            <w:r w:rsidRPr="009B3422">
              <w:t>»</w:t>
            </w:r>
            <w:r w:rsidR="009D140B" w:rsidRPr="009B3422">
              <w:t xml:space="preserve">, </w:t>
            </w:r>
            <w:r w:rsidRPr="009B3422">
              <w:t>«</w:t>
            </w:r>
            <w:r w:rsidR="009D140B" w:rsidRPr="009B3422">
              <w:t>Все работы хороши, выбирай на вкус</w:t>
            </w:r>
            <w:r w:rsidRPr="009B3422">
              <w:t>»</w:t>
            </w:r>
            <w:r w:rsidR="009D140B" w:rsidRPr="009B3422">
              <w:t xml:space="preserve"> с участием представителей ГОУ СПО </w:t>
            </w:r>
            <w:r w:rsidRPr="009B3422">
              <w:t>«</w:t>
            </w:r>
            <w:r w:rsidR="009D140B" w:rsidRPr="009B3422">
              <w:t>Волгоградский технологический колледж</w:t>
            </w:r>
            <w:r w:rsidRPr="009B3422">
              <w:t>»</w:t>
            </w:r>
            <w:r w:rsidR="009D140B" w:rsidRPr="009B3422">
              <w:t xml:space="preserve">, </w:t>
            </w:r>
            <w:r w:rsidRPr="009B3422">
              <w:t>«</w:t>
            </w:r>
            <w:r w:rsidR="009D140B" w:rsidRPr="009B3422">
              <w:t>Я б в рабочие пошел, пусть меня научат</w:t>
            </w:r>
            <w:r w:rsidRPr="009B3422">
              <w:t>»</w:t>
            </w:r>
            <w:r w:rsidR="009D140B" w:rsidRPr="009B3422">
              <w:t xml:space="preserve"> (с участием мастеров производственного обучения ГОУ </w:t>
            </w:r>
            <w:r w:rsidR="009D140B" w:rsidRPr="009B3422">
              <w:rPr>
                <w:lang w:val="en-US"/>
              </w:rPr>
              <w:t>C</w:t>
            </w:r>
            <w:r w:rsidR="009D140B" w:rsidRPr="009B3422">
              <w:t xml:space="preserve">ПО </w:t>
            </w:r>
            <w:r w:rsidRPr="009B3422">
              <w:t>«</w:t>
            </w:r>
            <w:r w:rsidR="009D140B" w:rsidRPr="009B3422">
              <w:t>Волгоградский техникум энергетики и связи</w:t>
            </w:r>
            <w:r w:rsidRPr="009B3422">
              <w:t>»</w:t>
            </w:r>
            <w:r w:rsidR="009D140B" w:rsidRPr="009B3422">
              <w:t xml:space="preserve"> и ГОУ СПО </w:t>
            </w:r>
            <w:r w:rsidRPr="009B3422">
              <w:t>«</w:t>
            </w:r>
            <w:r w:rsidR="009D140B" w:rsidRPr="009B3422">
              <w:t>Волгоградский профессиональный техникум кадровых ресурсов</w:t>
            </w:r>
            <w:r w:rsidRPr="009B3422">
              <w:t>»</w:t>
            </w:r>
            <w:r w:rsidR="009D140B" w:rsidRPr="009B3422">
              <w:t xml:space="preserve">, </w:t>
            </w:r>
            <w:r w:rsidRPr="009B3422">
              <w:t>«</w:t>
            </w:r>
            <w:r w:rsidR="009D140B" w:rsidRPr="009B3422">
              <w:t>Дороги, которые мы выбираем</w:t>
            </w:r>
            <w:r w:rsidRPr="009B3422">
              <w:t>»</w:t>
            </w:r>
            <w:r w:rsidR="009D140B" w:rsidRPr="009B3422">
              <w:t xml:space="preserve"> с участием сотрудников городской центральной детс</w:t>
            </w:r>
            <w:r w:rsidR="008A63CA" w:rsidRPr="009B3422">
              <w:t>кой библиотеки им. А.С.Пушкина, в ГУ Центр занятости населения Волгограда круглый стол «Наступает время выбора» для обучающихся 11 классов МОУ МУК</w:t>
            </w:r>
            <w:r w:rsidR="00906560" w:rsidRPr="009B3422">
              <w:t>, «Куда пойти учиться», «Путь в профессию»</w:t>
            </w:r>
            <w:r w:rsidR="00D92D76">
              <w:t>, профессиональная ориентация школьников, её проблемы», «Моя будущая профессия», «Новые профессии на труда» и др.</w:t>
            </w:r>
          </w:p>
          <w:p w:rsidR="009D140B" w:rsidRPr="009B3422" w:rsidRDefault="009D140B" w:rsidP="00005CD9">
            <w:pPr>
              <w:jc w:val="both"/>
            </w:pPr>
            <w:r w:rsidRPr="009B3422">
              <w:rPr>
                <w:b/>
              </w:rPr>
              <w:t>Проведены семинары</w:t>
            </w:r>
            <w:r w:rsidRPr="009B3422">
              <w:t>:</w:t>
            </w:r>
          </w:p>
          <w:p w:rsidR="009D140B" w:rsidRPr="009B3422" w:rsidRDefault="009D140B" w:rsidP="00005CD9">
            <w:pPr>
              <w:jc w:val="both"/>
            </w:pPr>
            <w:r w:rsidRPr="009B3422">
              <w:t xml:space="preserve">- </w:t>
            </w:r>
            <w:r w:rsidR="00C15B84" w:rsidRPr="009B3422">
              <w:t>«</w:t>
            </w:r>
            <w:r w:rsidRPr="009B3422">
              <w:rPr>
                <w:shd w:val="clear" w:color="auto" w:fill="FFFFFF"/>
              </w:rPr>
              <w:t>Влияние личностных особенностей на выбор будущей профессии</w:t>
            </w:r>
            <w:r w:rsidR="00C15B84" w:rsidRPr="009B3422">
              <w:t>»</w:t>
            </w:r>
          </w:p>
          <w:p w:rsidR="009D140B" w:rsidRPr="009B3422" w:rsidRDefault="009D140B" w:rsidP="00005CD9">
            <w:pPr>
              <w:jc w:val="both"/>
            </w:pPr>
            <w:r w:rsidRPr="009B3422">
              <w:t xml:space="preserve">- </w:t>
            </w:r>
            <w:r w:rsidR="00C15B84" w:rsidRPr="009B3422">
              <w:t>«</w:t>
            </w:r>
            <w:r w:rsidRPr="009B3422">
              <w:t>Обеспечение условий для формирования социально-экономического профориентационного пространства школы</w:t>
            </w:r>
            <w:r w:rsidR="00C15B84" w:rsidRPr="009B3422">
              <w:t>»</w:t>
            </w:r>
          </w:p>
          <w:p w:rsidR="009D140B" w:rsidRPr="009B3422" w:rsidRDefault="009D140B" w:rsidP="00005CD9">
            <w:pPr>
              <w:jc w:val="both"/>
            </w:pPr>
            <w:r w:rsidRPr="009B3422">
              <w:t xml:space="preserve">- </w:t>
            </w:r>
            <w:r w:rsidR="00C15B84" w:rsidRPr="009B3422">
              <w:t>«</w:t>
            </w:r>
            <w:r w:rsidRPr="009B3422">
              <w:t>Совместная работа МОУ ВСОШ № 26 и ГОУ НПО ПУ № 28: итоги и перспективы развития</w:t>
            </w:r>
            <w:r w:rsidR="00C15B84" w:rsidRPr="009B3422">
              <w:t>»</w:t>
            </w:r>
          </w:p>
          <w:p w:rsidR="009D140B" w:rsidRDefault="00C15B84" w:rsidP="00005CD9">
            <w:pPr>
              <w:jc w:val="both"/>
            </w:pPr>
            <w:r w:rsidRPr="009B3422">
              <w:t>«</w:t>
            </w:r>
            <w:r w:rsidR="009D140B" w:rsidRPr="009B3422">
              <w:t>Проблемы профессиональной ориентации школьников</w:t>
            </w:r>
            <w:r w:rsidRPr="009B3422">
              <w:t>»</w:t>
            </w:r>
            <w:r w:rsidR="009D140B" w:rsidRPr="009B3422">
              <w:t xml:space="preserve"> (СОШ № 97)</w:t>
            </w:r>
          </w:p>
          <w:p w:rsidR="00054CB0" w:rsidRPr="009B3422" w:rsidRDefault="00054CB0" w:rsidP="00005CD9">
            <w:pPr>
              <w:jc w:val="both"/>
            </w:pPr>
            <w:r>
              <w:t>-«</w:t>
            </w:r>
            <w:r w:rsidR="00E222D9">
              <w:t>Основы предпринимательства для школьников. Создание экономической практико-ориентированной среды  в районе»</w:t>
            </w:r>
          </w:p>
          <w:p w:rsidR="00884A12" w:rsidRPr="009B3422" w:rsidRDefault="00B83B31" w:rsidP="009B3422">
            <w:pPr>
              <w:shd w:val="clear" w:color="auto" w:fill="FFFFFF"/>
              <w:ind w:hanging="14"/>
              <w:jc w:val="both"/>
            </w:pPr>
            <w:r w:rsidRPr="009B3422">
              <w:rPr>
                <w:b/>
              </w:rPr>
              <w:t>Обучение на курсах</w:t>
            </w:r>
            <w:r w:rsidRPr="009B3422">
              <w:t xml:space="preserve"> «Основы предпринимательской деятельности» для обучающихся 9-11 классов  проводит Волгоградский институт бизнеса.</w:t>
            </w:r>
          </w:p>
        </w:tc>
      </w:tr>
      <w:tr w:rsidR="00884A12" w:rsidRPr="009B3422" w:rsidTr="00AD6D8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84A12" w:rsidRPr="009B3422" w:rsidRDefault="00564D37" w:rsidP="00300CAA">
            <w:pPr>
              <w:shd w:val="clear" w:color="auto" w:fill="FFFFFF"/>
              <w:ind w:right="-40"/>
              <w:rPr>
                <w:spacing w:val="-6"/>
              </w:rPr>
            </w:pPr>
            <w:r w:rsidRPr="009B3422">
              <w:rPr>
                <w:spacing w:val="-6"/>
              </w:rPr>
              <w:t>2.3.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884A12" w:rsidRPr="009B3422" w:rsidRDefault="00564D37" w:rsidP="00300CAA">
            <w:pPr>
              <w:shd w:val="clear" w:color="auto" w:fill="FFFFFF"/>
            </w:pPr>
            <w:r w:rsidRPr="009B3422">
              <w:t>Возрождение шефских связей промышленных предприятий с МОУ МУК</w:t>
            </w:r>
            <w:r w:rsidR="00D43A4E">
              <w:t xml:space="preserve"> 9совершенствование механизма социального партнерства и его использование для реализации профориентационных мероприятий 9Соглашения, совещания, семинары, круглые столы)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4A12" w:rsidRPr="009B3422" w:rsidRDefault="00D43A4E" w:rsidP="00300CAA">
            <w:pPr>
              <w:shd w:val="clear" w:color="auto" w:fill="FFFFFF"/>
            </w:pPr>
            <w:r>
              <w:t>Весь период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84A12" w:rsidRPr="009B3422" w:rsidRDefault="00D43A4E" w:rsidP="00300CAA">
            <w:pPr>
              <w:shd w:val="clear" w:color="auto" w:fill="FFFFFF"/>
              <w:ind w:firstLine="5"/>
              <w:rPr>
                <w:rFonts w:eastAsia="Times New Roman"/>
              </w:rPr>
            </w:pPr>
            <w:r>
              <w:rPr>
                <w:rFonts w:eastAsia="Times New Roman"/>
              </w:rPr>
              <w:t xml:space="preserve">Департамент по образованию администрации Волгограда </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884A12" w:rsidRDefault="00D43A4E" w:rsidP="001B2BAA">
            <w:pPr>
              <w:shd w:val="clear" w:color="auto" w:fill="FFFFFF"/>
              <w:ind w:hanging="14"/>
              <w:rPr>
                <w:rFonts w:eastAsia="Times New Roman"/>
                <w:spacing w:val="-1"/>
              </w:rPr>
            </w:pPr>
            <w:r>
              <w:rPr>
                <w:rFonts w:eastAsia="Times New Roman"/>
                <w:spacing w:val="-1"/>
              </w:rPr>
              <w:t>Департамент экономики администрации Волгограда.</w:t>
            </w:r>
          </w:p>
          <w:p w:rsidR="00D43A4E" w:rsidRDefault="00D43A4E" w:rsidP="001B2BAA">
            <w:pPr>
              <w:shd w:val="clear" w:color="auto" w:fill="FFFFFF"/>
              <w:ind w:hanging="14"/>
              <w:rPr>
                <w:rFonts w:eastAsia="Times New Roman"/>
                <w:spacing w:val="-1"/>
              </w:rPr>
            </w:pPr>
            <w:r>
              <w:rPr>
                <w:rFonts w:eastAsia="Times New Roman"/>
                <w:spacing w:val="-1"/>
              </w:rPr>
              <w:t>МОУ МУК г. Волгограда.</w:t>
            </w:r>
          </w:p>
          <w:p w:rsidR="00D43A4E" w:rsidRPr="009B3422" w:rsidRDefault="00D43A4E" w:rsidP="001B2BAA">
            <w:pPr>
              <w:shd w:val="clear" w:color="auto" w:fill="FFFFFF"/>
              <w:ind w:hanging="14"/>
              <w:rPr>
                <w:rFonts w:eastAsia="Times New Roman"/>
                <w:spacing w:val="-1"/>
              </w:rPr>
            </w:pPr>
            <w:r>
              <w:rPr>
                <w:rFonts w:eastAsia="Times New Roman"/>
                <w:spacing w:val="-1"/>
              </w:rPr>
              <w:t>Представители предприятий, учебных заведений Волгограда</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756F37" w:rsidRDefault="00756F37" w:rsidP="00756F37">
            <w:pPr>
              <w:shd w:val="clear" w:color="auto" w:fill="FFFFFF"/>
              <w:ind w:hanging="14"/>
              <w:jc w:val="both"/>
            </w:pPr>
            <w:r>
              <w:t>Проведено совместное заседание  временной творческой группы Красноармейского района г. Волгограда, в ходе которого обсуждался проект плана профориентационных мероприятий на 2012 г. Количество участников – 27.</w:t>
            </w:r>
          </w:p>
          <w:p w:rsidR="00756F37" w:rsidRDefault="00756F37" w:rsidP="00756F37">
            <w:pPr>
              <w:shd w:val="clear" w:color="auto" w:fill="FFFFFF"/>
              <w:ind w:hanging="14"/>
              <w:jc w:val="both"/>
            </w:pPr>
            <w:r w:rsidRPr="00756F37">
              <w:rPr>
                <w:b/>
              </w:rPr>
              <w:t>Заключены договоры</w:t>
            </w:r>
            <w:r>
              <w:t xml:space="preserve">  и соглашения о сотрудничестве  МОУ МУК Красноармейского района с социальными партнёрами: ОАО «Северсталь метиз»,  Бекетовское предприятие промышленного железнодорожного транспорта, ОАО Волгоградский судостроительный завод, ГУП ВОАК  № 1208, НОУ ВПО «Волгоградский институт бизнеса», Управление пенсионного фонда РФ, ООО «Шарм» (швейное ателье), Волгоградский кооперативный институт, ООО Волгоградский горчично-маслобойный завод, ООО «Берёзка» (сборка и ремонт мебели), Медицинский колледж № 2, ГБОУ НПО «ПУ № 33», ФГОУ ВПО «Волгоградский государственный сельскохозяйственный университет», НОУ ВПО Волгоградский институт экономики социологии и права, НОУ СПО «Волгоградский колледж газа и нефти», ГБОУ СПО «Волгоградский техникум энергетики и связи», ГБО СПО «Волгоградский социально-экономический техникум», Центр занятости г.Волгограда, МУЗ больница №16, МУЗ больница скорой помощи № 15, ООО «Волгоградский завод силикатных и изоляционных материалов», ОАО «Алтынъ»,  ОАО «ПО «Баррикады»», ООО «Хлебозавод № 5», ООО «Царицынская объединенная мануфактура»,  МУЗ больница скорой помощи № 15; ИП Калинина (мастерская по пошиву и ремонту изделий); ООО «Москвич» (автослесарная мастерская), ООО «Пятёрочка», ПУ-60, 28, 17, 54. и др.</w:t>
            </w:r>
          </w:p>
          <w:p w:rsidR="00756F37" w:rsidRDefault="00756F37" w:rsidP="00756F37">
            <w:pPr>
              <w:shd w:val="clear" w:color="auto" w:fill="FFFFFF"/>
              <w:ind w:hanging="14"/>
              <w:jc w:val="both"/>
            </w:pPr>
            <w:r>
              <w:t>Заключены договоры об организации социальной практики (МУК) с социальными партнерами:</w:t>
            </w:r>
          </w:p>
          <w:p w:rsidR="00756F37" w:rsidRDefault="00756F37" w:rsidP="00756F37">
            <w:pPr>
              <w:shd w:val="clear" w:color="auto" w:fill="FFFFFF"/>
              <w:ind w:hanging="14"/>
              <w:jc w:val="both"/>
            </w:pPr>
            <w:r>
              <w:t>•</w:t>
            </w:r>
            <w:r>
              <w:tab/>
              <w:t>ФГОУ СПО Волгоградский технологический колледж;</w:t>
            </w:r>
          </w:p>
          <w:p w:rsidR="00756F37" w:rsidRDefault="00756F37" w:rsidP="00756F37">
            <w:pPr>
              <w:shd w:val="clear" w:color="auto" w:fill="FFFFFF"/>
              <w:ind w:hanging="14"/>
              <w:jc w:val="both"/>
            </w:pPr>
            <w:r>
              <w:t>•</w:t>
            </w:r>
            <w:r>
              <w:tab/>
              <w:t>ВОГУП учебно-производственный комбинат профессионального образования в сфере быта и услуг;</w:t>
            </w:r>
          </w:p>
          <w:p w:rsidR="00756F37" w:rsidRDefault="00756F37" w:rsidP="00756F37">
            <w:pPr>
              <w:shd w:val="clear" w:color="auto" w:fill="FFFFFF"/>
              <w:ind w:hanging="14"/>
              <w:jc w:val="both"/>
            </w:pPr>
            <w:r>
              <w:t>•</w:t>
            </w:r>
            <w:r>
              <w:tab/>
              <w:t>Отдел занятости населения Дзержинского района ГУ;</w:t>
            </w:r>
          </w:p>
          <w:p w:rsidR="00756F37" w:rsidRDefault="00756F37" w:rsidP="00756F37">
            <w:pPr>
              <w:shd w:val="clear" w:color="auto" w:fill="FFFFFF"/>
              <w:ind w:hanging="14"/>
              <w:jc w:val="both"/>
            </w:pPr>
            <w:r>
              <w:t>•</w:t>
            </w:r>
            <w:r>
              <w:tab/>
              <w:t>Школа флористики НП «Прадо-V»;</w:t>
            </w:r>
          </w:p>
          <w:p w:rsidR="00756F37" w:rsidRDefault="00756F37" w:rsidP="00756F37">
            <w:pPr>
              <w:shd w:val="clear" w:color="auto" w:fill="FFFFFF"/>
              <w:ind w:hanging="14"/>
              <w:jc w:val="both"/>
            </w:pPr>
            <w:r>
              <w:t>•</w:t>
            </w:r>
            <w:r>
              <w:tab/>
              <w:t xml:space="preserve">ГОУ ВПО Волгоградский государственный университет; </w:t>
            </w:r>
          </w:p>
          <w:p w:rsidR="00756F37" w:rsidRDefault="00756F37" w:rsidP="00756F37">
            <w:pPr>
              <w:shd w:val="clear" w:color="auto" w:fill="FFFFFF"/>
              <w:ind w:hanging="14"/>
              <w:jc w:val="both"/>
            </w:pPr>
            <w:r>
              <w:t>•</w:t>
            </w:r>
            <w:r>
              <w:tab/>
              <w:t>Московский гуманитарно-экономический институт;</w:t>
            </w:r>
          </w:p>
          <w:p w:rsidR="00756F37" w:rsidRDefault="00756F37" w:rsidP="00756F37">
            <w:pPr>
              <w:shd w:val="clear" w:color="auto" w:fill="FFFFFF"/>
              <w:ind w:hanging="14"/>
              <w:jc w:val="both"/>
            </w:pPr>
            <w:r>
              <w:t>•</w:t>
            </w:r>
            <w:r>
              <w:tab/>
              <w:t>ГОУ СПО Волгоградский профессиональный техникум кадровых ресурсов;</w:t>
            </w:r>
          </w:p>
          <w:p w:rsidR="00756F37" w:rsidRDefault="00756F37" w:rsidP="00756F37">
            <w:pPr>
              <w:shd w:val="clear" w:color="auto" w:fill="FFFFFF"/>
              <w:ind w:hanging="14"/>
              <w:jc w:val="both"/>
            </w:pPr>
            <w:r>
              <w:t>•</w:t>
            </w:r>
            <w:r>
              <w:tab/>
              <w:t>Волгоградский институт бизнеса;</w:t>
            </w:r>
          </w:p>
          <w:p w:rsidR="00756F37" w:rsidRDefault="00756F37" w:rsidP="00756F37">
            <w:pPr>
              <w:shd w:val="clear" w:color="auto" w:fill="FFFFFF"/>
              <w:ind w:hanging="14"/>
              <w:jc w:val="both"/>
            </w:pPr>
            <w:r>
              <w:t>•</w:t>
            </w:r>
            <w:r>
              <w:tab/>
              <w:t>Московский государственный университет путей сообщения;</w:t>
            </w:r>
          </w:p>
          <w:p w:rsidR="00756F37" w:rsidRDefault="00756F37" w:rsidP="00756F37">
            <w:pPr>
              <w:shd w:val="clear" w:color="auto" w:fill="FFFFFF"/>
              <w:ind w:hanging="14"/>
              <w:jc w:val="both"/>
            </w:pPr>
            <w:r>
              <w:t>•</w:t>
            </w:r>
            <w:r>
              <w:tab/>
              <w:t>ГОУ ВПО Волгоградский институт экономики, социологии и права;</w:t>
            </w:r>
          </w:p>
          <w:p w:rsidR="00756F37" w:rsidRDefault="00756F37" w:rsidP="00756F37">
            <w:pPr>
              <w:shd w:val="clear" w:color="auto" w:fill="FFFFFF"/>
              <w:ind w:hanging="14"/>
              <w:jc w:val="both"/>
            </w:pPr>
            <w:r>
              <w:t>•</w:t>
            </w:r>
            <w:r>
              <w:tab/>
              <w:t>Волгоградский социально-педагогический университет</w:t>
            </w:r>
          </w:p>
          <w:p w:rsidR="006B4C8F" w:rsidRPr="009B3422" w:rsidRDefault="00756F37" w:rsidP="00756F37">
            <w:pPr>
              <w:shd w:val="clear" w:color="auto" w:fill="FFFFFF"/>
              <w:ind w:hanging="14"/>
              <w:jc w:val="both"/>
            </w:pPr>
            <w:r>
              <w:t xml:space="preserve">Проведена работа по </w:t>
            </w:r>
            <w:r w:rsidRPr="00756F37">
              <w:rPr>
                <w:b/>
              </w:rPr>
              <w:t>заключению договоров о прохождении производственной практики</w:t>
            </w:r>
            <w:r>
              <w:t xml:space="preserve">  обучающихся МОУ МУК в 2012-2013 учебном году со Школой флористики НП «Прадо-V», ООО «Каприз», ЗАО «Автоколонна № 1686», ООО «Копир-Универсал», ООО  «Технолог» магазин «Алтынъ», ИП Торгашина Л.И. магазин «Молоко»</w:t>
            </w:r>
          </w:p>
        </w:tc>
      </w:tr>
      <w:tr w:rsidR="009B3422" w:rsidRPr="009B3422" w:rsidTr="009B3422">
        <w:trPr>
          <w:trHeight w:val="19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300CAA">
            <w:pPr>
              <w:shd w:val="clear" w:color="auto" w:fill="FFFFFF"/>
              <w:ind w:right="-40"/>
            </w:pPr>
            <w:r w:rsidRPr="009B3422">
              <w:rPr>
                <w:spacing w:val="-5"/>
              </w:rPr>
              <w:t>2.4.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044BBA">
            <w:pPr>
              <w:shd w:val="clear" w:color="auto" w:fill="FFFFFF"/>
            </w:pPr>
            <w:r w:rsidRPr="009B3422">
              <w:rPr>
                <w:rFonts w:eastAsia="Times New Roman"/>
                <w:spacing w:val="-1"/>
              </w:rPr>
              <w:t xml:space="preserve">Проведение </w:t>
            </w:r>
            <w:r w:rsidR="00044BBA" w:rsidRPr="009B3422">
              <w:rPr>
                <w:rFonts w:eastAsia="Times New Roman"/>
                <w:spacing w:val="-1"/>
              </w:rPr>
              <w:t>мониторингов «Профессиональная самооценка», «Определение и выявление профессиональных предпочтений».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8E6DD7" w:rsidP="00086537">
            <w:pPr>
              <w:shd w:val="clear" w:color="auto" w:fill="FFFFFF"/>
            </w:pPr>
            <w:r w:rsidRPr="009B3422">
              <w:t>Сентябрь-декабрь</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300CAA">
            <w:pPr>
              <w:shd w:val="clear" w:color="auto" w:fill="FFFFFF"/>
              <w:ind w:firstLine="5"/>
            </w:pPr>
            <w:r w:rsidRPr="009B3422">
              <w:rPr>
                <w:rFonts w:eastAsia="Times New Roman"/>
              </w:rPr>
              <w:t>Департамент по образованию администрации Волгограда</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C44F52" w:rsidP="001B2BAA">
            <w:pPr>
              <w:shd w:val="clear" w:color="auto" w:fill="FFFFFF"/>
              <w:ind w:hanging="14"/>
            </w:pPr>
            <w:r w:rsidRPr="009B3422">
              <w:rPr>
                <w:rFonts w:eastAsia="Times New Roman"/>
              </w:rPr>
              <w:t>МОУ Волгограда; МОУ МУК  Волгограда</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B828A0" w:rsidRPr="00B828A0" w:rsidRDefault="00B828A0" w:rsidP="00B828A0">
            <w:pPr>
              <w:jc w:val="both"/>
            </w:pPr>
            <w:r w:rsidRPr="00B828A0">
              <w:t>Разработка методик для индивидуальных профконсультаций.</w:t>
            </w:r>
          </w:p>
          <w:p w:rsidR="00B828A0" w:rsidRPr="00B828A0" w:rsidRDefault="00B828A0" w:rsidP="00B828A0">
            <w:pPr>
              <w:jc w:val="both"/>
            </w:pPr>
            <w:r w:rsidRPr="00B828A0">
              <w:t>Методические рекомендации по организации профессиональной ориентации.</w:t>
            </w:r>
          </w:p>
          <w:p w:rsidR="00B828A0" w:rsidRPr="00B828A0" w:rsidRDefault="00B828A0" w:rsidP="00B828A0">
            <w:pPr>
              <w:jc w:val="both"/>
            </w:pPr>
            <w:r w:rsidRPr="00B828A0">
              <w:t>Проведение пилотажного исследования «Трудовые ценностные ориентации современной молодежи».</w:t>
            </w:r>
          </w:p>
          <w:p w:rsidR="00B828A0" w:rsidRPr="00B828A0" w:rsidRDefault="00B828A0" w:rsidP="00B828A0">
            <w:pPr>
              <w:jc w:val="both"/>
            </w:pPr>
            <w:r w:rsidRPr="00B828A0">
              <w:t>Консультирование обучающихся  с целью их ориентации на получение профессии.</w:t>
            </w:r>
          </w:p>
          <w:p w:rsidR="00B828A0" w:rsidRPr="00B828A0" w:rsidRDefault="00B828A0" w:rsidP="00B828A0">
            <w:pPr>
              <w:jc w:val="both"/>
            </w:pPr>
            <w:r w:rsidRPr="00B828A0">
              <w:t>Разработаны открытые уроки по темам, посвященным  повышению престижа рабочих профессий  (совместно с ЦЗ Красноармейского района).</w:t>
            </w:r>
          </w:p>
          <w:p w:rsidR="00B828A0" w:rsidRPr="00B828A0" w:rsidRDefault="00B828A0" w:rsidP="00B828A0">
            <w:pPr>
              <w:jc w:val="both"/>
            </w:pPr>
            <w:r w:rsidRPr="00B828A0">
              <w:t>Разработаны новые формы профориентационной работы: справочная служба для  родителей обучающихся; передвижная служба занятости (совместно с ЦЗ Красноармейского района).</w:t>
            </w:r>
          </w:p>
          <w:p w:rsidR="00B828A0" w:rsidRPr="00B828A0" w:rsidRDefault="00B828A0" w:rsidP="00B828A0">
            <w:pPr>
              <w:jc w:val="both"/>
            </w:pPr>
            <w:r w:rsidRPr="00B828A0">
              <w:t>Лекторий для родителей по теме «Роль семьи в правильном профессиональном самоопределении».</w:t>
            </w:r>
          </w:p>
          <w:p w:rsidR="00B828A0" w:rsidRPr="00B828A0" w:rsidRDefault="00B828A0" w:rsidP="00B828A0">
            <w:pPr>
              <w:jc w:val="both"/>
            </w:pPr>
            <w:r w:rsidRPr="00B828A0">
              <w:t>Проведение тестирования «Определение профессиональной готовности» обучающихся 9-х, 11-х классов.</w:t>
            </w:r>
          </w:p>
          <w:p w:rsidR="00B828A0" w:rsidRPr="00B828A0" w:rsidRDefault="00B828A0" w:rsidP="00B828A0">
            <w:pPr>
              <w:jc w:val="both"/>
              <w:rPr>
                <w:b/>
              </w:rPr>
            </w:pPr>
            <w:r w:rsidRPr="00B828A0">
              <w:rPr>
                <w:b/>
              </w:rPr>
              <w:t xml:space="preserve">Мониторинги: </w:t>
            </w:r>
          </w:p>
          <w:p w:rsidR="00B828A0" w:rsidRPr="00B828A0" w:rsidRDefault="00B828A0" w:rsidP="00B828A0">
            <w:pPr>
              <w:jc w:val="both"/>
            </w:pPr>
            <w:r w:rsidRPr="00B828A0">
              <w:t>В течение учебного года был проведён ряд мониторингов среди обучающихся: «Склонности и интересы обучающихся в выборе профессии»,  «Профессиональная самооценка», «Спрос и предложение на рынке труда Волгограда», «Мотивы выбора профессии»,  «Составление личной профессиональной перспективы», «Способности, условия их проявления, «Определение и выявление профессиональных предпочтений».</w:t>
            </w:r>
          </w:p>
          <w:p w:rsidR="00B828A0" w:rsidRPr="00B828A0" w:rsidRDefault="00B828A0" w:rsidP="00B828A0">
            <w:pPr>
              <w:jc w:val="both"/>
            </w:pPr>
            <w:r w:rsidRPr="00B828A0">
              <w:t>- «Моя будущая профессия»</w:t>
            </w:r>
          </w:p>
          <w:p w:rsidR="00B828A0" w:rsidRPr="00B828A0" w:rsidRDefault="00B828A0" w:rsidP="00B828A0">
            <w:pPr>
              <w:jc w:val="both"/>
            </w:pPr>
            <w:r w:rsidRPr="00B828A0">
              <w:t>- «Моё профессиональное будущее»</w:t>
            </w:r>
          </w:p>
          <w:p w:rsidR="00B828A0" w:rsidRPr="00B828A0" w:rsidRDefault="00B828A0" w:rsidP="00B828A0">
            <w:pPr>
              <w:jc w:val="both"/>
            </w:pPr>
            <w:r w:rsidRPr="00B828A0">
              <w:t>-«Как выбрать профессию»</w:t>
            </w:r>
          </w:p>
          <w:p w:rsidR="00B828A0" w:rsidRPr="00B828A0" w:rsidRDefault="00B828A0" w:rsidP="00B828A0">
            <w:pPr>
              <w:jc w:val="both"/>
              <w:rPr>
                <w:b/>
              </w:rPr>
            </w:pPr>
            <w:r w:rsidRPr="00B828A0">
              <w:t>- Профориентационный опрос «Будь готов».</w:t>
            </w:r>
          </w:p>
          <w:p w:rsidR="00B828A0" w:rsidRPr="00B828A0" w:rsidRDefault="00B828A0" w:rsidP="00B828A0">
            <w:pPr>
              <w:jc w:val="both"/>
            </w:pPr>
            <w:r w:rsidRPr="00B828A0">
              <w:rPr>
                <w:b/>
              </w:rPr>
              <w:t xml:space="preserve">Анкетирование </w:t>
            </w:r>
            <w:r w:rsidRPr="00B828A0">
              <w:t>обучающихся с целью построения индивидуального образовательного маршрута, изучения их информированности о профессиях, предлагаемых для обучения:</w:t>
            </w:r>
          </w:p>
          <w:p w:rsidR="00B828A0" w:rsidRPr="00B828A0" w:rsidRDefault="00B828A0" w:rsidP="00B828A0">
            <w:pPr>
              <w:jc w:val="both"/>
            </w:pPr>
            <w:r w:rsidRPr="00B828A0">
              <w:t xml:space="preserve">- «Анкета старшеклассника» </w:t>
            </w:r>
          </w:p>
          <w:p w:rsidR="00B828A0" w:rsidRPr="00B828A0" w:rsidRDefault="00B828A0" w:rsidP="00B828A0">
            <w:pPr>
              <w:jc w:val="both"/>
            </w:pPr>
            <w:r w:rsidRPr="00B828A0">
              <w:t>- «Моя будущая профессия»</w:t>
            </w:r>
          </w:p>
          <w:p w:rsidR="00B828A0" w:rsidRPr="00B828A0" w:rsidRDefault="00B828A0" w:rsidP="00B828A0">
            <w:pPr>
              <w:jc w:val="both"/>
            </w:pPr>
            <w:r w:rsidRPr="00B828A0">
              <w:t>- «Профессиональная направленность»</w:t>
            </w:r>
          </w:p>
          <w:p w:rsidR="00B828A0" w:rsidRPr="00B828A0" w:rsidRDefault="00B828A0" w:rsidP="00B828A0">
            <w:pPr>
              <w:jc w:val="both"/>
            </w:pPr>
            <w:r w:rsidRPr="00B828A0">
              <w:t>- «Моя будущая профессия»</w:t>
            </w:r>
          </w:p>
          <w:p w:rsidR="00B828A0" w:rsidRPr="00B828A0" w:rsidRDefault="00B828A0" w:rsidP="00B828A0">
            <w:pPr>
              <w:jc w:val="both"/>
            </w:pPr>
            <w:r w:rsidRPr="00B828A0">
              <w:t>- «Какие элективные курсы и практикумы ты выбрал бы?»</w:t>
            </w:r>
          </w:p>
          <w:p w:rsidR="00B828A0" w:rsidRPr="00B828A0" w:rsidRDefault="00B828A0" w:rsidP="00B828A0">
            <w:pPr>
              <w:jc w:val="both"/>
            </w:pPr>
            <w:r w:rsidRPr="00B828A0">
              <w:t>- «Кем я хочу быть»</w:t>
            </w:r>
          </w:p>
          <w:p w:rsidR="00B828A0" w:rsidRPr="00B828A0" w:rsidRDefault="00B828A0" w:rsidP="00B828A0">
            <w:pPr>
              <w:jc w:val="both"/>
            </w:pPr>
            <w:r w:rsidRPr="00B828A0">
              <w:t>- «Влияние окружающей среды на выбор профессий»</w:t>
            </w:r>
          </w:p>
          <w:p w:rsidR="00B828A0" w:rsidRPr="00B828A0" w:rsidRDefault="00B828A0" w:rsidP="00B828A0">
            <w:pPr>
              <w:jc w:val="both"/>
            </w:pPr>
            <w:r w:rsidRPr="00B828A0">
              <w:t>- «Профессиональные интересы к рабочим профессиям»</w:t>
            </w:r>
          </w:p>
          <w:p w:rsidR="00B828A0" w:rsidRPr="00B828A0" w:rsidRDefault="00B828A0" w:rsidP="00B828A0">
            <w:pPr>
              <w:jc w:val="both"/>
            </w:pPr>
            <w:r w:rsidRPr="00B828A0">
              <w:t>-«Профнамерения».</w:t>
            </w:r>
          </w:p>
          <w:p w:rsidR="00B828A0" w:rsidRPr="00B828A0" w:rsidRDefault="00B828A0" w:rsidP="00B828A0">
            <w:pPr>
              <w:jc w:val="both"/>
            </w:pPr>
            <w:r w:rsidRPr="00B828A0">
              <w:t xml:space="preserve">Проведены </w:t>
            </w:r>
            <w:r w:rsidRPr="00B828A0">
              <w:rPr>
                <w:b/>
              </w:rPr>
              <w:t>пилотажные исследования</w:t>
            </w:r>
            <w:r w:rsidRPr="00B828A0">
              <w:t>:</w:t>
            </w:r>
          </w:p>
          <w:p w:rsidR="00B828A0" w:rsidRPr="00B828A0" w:rsidRDefault="00B828A0" w:rsidP="00B828A0">
            <w:pPr>
              <w:jc w:val="both"/>
            </w:pPr>
            <w:r w:rsidRPr="00B828A0">
              <w:t>-«Трудовые ценности школьников» среди обучающихся 9 классов МОУ МУК,</w:t>
            </w:r>
          </w:p>
          <w:p w:rsidR="00B828A0" w:rsidRDefault="00B828A0" w:rsidP="00B828A0">
            <w:pPr>
              <w:jc w:val="both"/>
            </w:pPr>
            <w:r w:rsidRPr="00B828A0">
              <w:t>-«Профессиональные предпочтения старшеклассников» среди  обучающихся 11 классов  МОУ МУК.</w:t>
            </w:r>
          </w:p>
          <w:p w:rsidR="00863AA1" w:rsidRPr="009B3422" w:rsidRDefault="00863AA1" w:rsidP="000852F1">
            <w:pPr>
              <w:jc w:val="both"/>
            </w:pPr>
          </w:p>
          <w:p w:rsidR="00863AA1" w:rsidRPr="009B3422" w:rsidRDefault="00863AA1" w:rsidP="000852F1">
            <w:pPr>
              <w:jc w:val="both"/>
            </w:pPr>
            <w:r w:rsidRPr="009B3422">
              <w:t>Проведение пилотажного исследования «трудовые ценности школьников» среди обучающихся  9 классов МОУ МУК (120 чел.) с 11.09.2012г. – 14.09.2012 г. Анализ результатов показал, что ведущими мотивами выбора профессии являются:</w:t>
            </w:r>
          </w:p>
          <w:p w:rsidR="00863AA1" w:rsidRPr="009B3422" w:rsidRDefault="00863AA1" w:rsidP="000852F1">
            <w:pPr>
              <w:jc w:val="both"/>
            </w:pPr>
            <w:r w:rsidRPr="009B3422">
              <w:t xml:space="preserve">- материальная заинтересованность </w:t>
            </w:r>
            <w:r w:rsidR="00623BEB" w:rsidRPr="009B3422">
              <w:t>-  76.3%</w:t>
            </w:r>
            <w:r w:rsidRPr="009B3422">
              <w:t>;</w:t>
            </w:r>
          </w:p>
          <w:p w:rsidR="00863AA1" w:rsidRPr="009B3422" w:rsidRDefault="00863AA1" w:rsidP="000852F1">
            <w:pPr>
              <w:jc w:val="both"/>
            </w:pPr>
            <w:r w:rsidRPr="009B3422">
              <w:t>- интерес к профессии</w:t>
            </w:r>
            <w:r w:rsidR="00623BEB" w:rsidRPr="009B3422">
              <w:t xml:space="preserve">               -  68,4%</w:t>
            </w:r>
            <w:r w:rsidRPr="009B3422">
              <w:t>;</w:t>
            </w:r>
          </w:p>
          <w:p w:rsidR="00863AA1" w:rsidRPr="009B3422" w:rsidRDefault="00863AA1" w:rsidP="000852F1">
            <w:pPr>
              <w:jc w:val="both"/>
            </w:pPr>
            <w:r w:rsidRPr="009B3422">
              <w:t xml:space="preserve">-престижность профессии важен </w:t>
            </w:r>
            <w:r w:rsidR="00623BEB" w:rsidRPr="009B3422">
              <w:t xml:space="preserve">   -  36,7%</w:t>
            </w:r>
            <w:r w:rsidRPr="009B3422">
              <w:t>;</w:t>
            </w:r>
          </w:p>
          <w:p w:rsidR="00863AA1" w:rsidRPr="009B3422" w:rsidRDefault="00863AA1" w:rsidP="000852F1">
            <w:pPr>
              <w:jc w:val="both"/>
            </w:pPr>
            <w:r w:rsidRPr="009B3422">
              <w:t xml:space="preserve">-возможность трудоустройства </w:t>
            </w:r>
            <w:r w:rsidR="00623BEB" w:rsidRPr="009B3422">
              <w:t>-       27,8%</w:t>
            </w:r>
            <w:r w:rsidRPr="009B3422">
              <w:t>.</w:t>
            </w:r>
          </w:p>
          <w:p w:rsidR="00F53748" w:rsidRPr="009B3422" w:rsidRDefault="00F53748" w:rsidP="000852F1">
            <w:pPr>
              <w:jc w:val="both"/>
            </w:pPr>
          </w:p>
          <w:p w:rsidR="00F53748" w:rsidRPr="009B3422" w:rsidRDefault="00F53748" w:rsidP="000852F1">
            <w:pPr>
              <w:jc w:val="both"/>
            </w:pPr>
            <w:r w:rsidRPr="009B3422">
              <w:t>Проведение пилотажного исследования «Профессиональные предпочтения старшеклассников» среди обучающихся 11 классов МОУ МУК (100 чел.) проведено 18.09.2012 г. по 21.09.2012 г. результаты показали:</w:t>
            </w:r>
          </w:p>
          <w:p w:rsidR="00F53748" w:rsidRPr="009B3422" w:rsidRDefault="00F53748" w:rsidP="000852F1">
            <w:pPr>
              <w:jc w:val="both"/>
              <w:rPr>
                <w:b/>
              </w:rPr>
            </w:pPr>
            <w:r w:rsidRPr="009B3422">
              <w:t>-</w:t>
            </w:r>
            <w:r w:rsidRPr="009B3422">
              <w:rPr>
                <w:b/>
              </w:rPr>
              <w:t xml:space="preserve">профессия ИТР выбрали </w:t>
            </w:r>
            <w:r w:rsidR="00375373" w:rsidRPr="009B3422">
              <w:rPr>
                <w:b/>
              </w:rPr>
              <w:t xml:space="preserve">         </w:t>
            </w:r>
            <w:r w:rsidR="00623BEB" w:rsidRPr="009B3422">
              <w:rPr>
                <w:b/>
              </w:rPr>
              <w:t xml:space="preserve"> </w:t>
            </w:r>
            <w:r w:rsidRPr="009B3422">
              <w:rPr>
                <w:b/>
              </w:rPr>
              <w:t>-17,7%:</w:t>
            </w:r>
          </w:p>
          <w:p w:rsidR="00F53748" w:rsidRPr="009B3422" w:rsidRDefault="00F53748" w:rsidP="000852F1">
            <w:pPr>
              <w:jc w:val="both"/>
            </w:pPr>
            <w:r w:rsidRPr="009B3422">
              <w:t>-</w:t>
            </w:r>
            <w:r w:rsidR="00623BEB" w:rsidRPr="009B3422">
              <w:t xml:space="preserve">экономику                            </w:t>
            </w:r>
            <w:r w:rsidR="00140060" w:rsidRPr="009B3422">
              <w:t>-</w:t>
            </w:r>
            <w:r w:rsidR="00623BEB" w:rsidRPr="009B3422">
              <w:t>15,6%;</w:t>
            </w:r>
          </w:p>
          <w:p w:rsidR="001E22DF" w:rsidRPr="00C81838" w:rsidRDefault="001E22DF" w:rsidP="000852F1">
            <w:pPr>
              <w:jc w:val="both"/>
            </w:pPr>
            <w:r w:rsidRPr="009B3422">
              <w:t>- строительство                        - 14,2%</w:t>
            </w:r>
            <w:r w:rsidRPr="00C81838">
              <w:t>;</w:t>
            </w:r>
          </w:p>
          <w:p w:rsidR="001E22DF" w:rsidRPr="00C81838" w:rsidRDefault="001E22DF" w:rsidP="000852F1">
            <w:pPr>
              <w:jc w:val="both"/>
            </w:pPr>
            <w:r w:rsidRPr="00C81838">
              <w:t xml:space="preserve">- </w:t>
            </w:r>
            <w:r w:rsidRPr="009B3422">
              <w:t>право                                 - 13,8%</w:t>
            </w:r>
            <w:r w:rsidRPr="00C81838">
              <w:t>;</w:t>
            </w:r>
          </w:p>
          <w:p w:rsidR="001E22DF" w:rsidRPr="009B3422" w:rsidRDefault="001E22DF" w:rsidP="000852F1">
            <w:pPr>
              <w:jc w:val="both"/>
            </w:pPr>
            <w:r w:rsidRPr="009B3422">
              <w:t>- медицину</w:t>
            </w:r>
            <w:r w:rsidR="00C81838">
              <w:t xml:space="preserve">                           </w:t>
            </w:r>
            <w:r w:rsidR="00375373" w:rsidRPr="009B3422">
              <w:t xml:space="preserve"> </w:t>
            </w:r>
            <w:r w:rsidRPr="009B3422">
              <w:t>- 12,7%</w:t>
            </w:r>
            <w:r w:rsidRPr="00C81838">
              <w:t>;</w:t>
            </w:r>
          </w:p>
          <w:p w:rsidR="001E22DF" w:rsidRPr="009B3422" w:rsidRDefault="001E22DF" w:rsidP="000852F1">
            <w:pPr>
              <w:jc w:val="both"/>
            </w:pPr>
            <w:r w:rsidRPr="009B3422">
              <w:t xml:space="preserve">- дизайн, рекламу                     </w:t>
            </w:r>
            <w:r w:rsidR="00C81838">
              <w:t xml:space="preserve">-  </w:t>
            </w:r>
            <w:r w:rsidRPr="009B3422">
              <w:t>5,2%</w:t>
            </w:r>
            <w:r w:rsidRPr="00C81838">
              <w:t>;</w:t>
            </w:r>
          </w:p>
          <w:p w:rsidR="001E22DF" w:rsidRPr="009B3422" w:rsidRDefault="001E22DF" w:rsidP="000852F1">
            <w:pPr>
              <w:jc w:val="both"/>
            </w:pPr>
            <w:r w:rsidRPr="009B3422">
              <w:t>- педагогику                           -  4,8%</w:t>
            </w:r>
            <w:r w:rsidRPr="00C81838">
              <w:t>;</w:t>
            </w:r>
          </w:p>
          <w:p w:rsidR="001E22DF" w:rsidRPr="009B3422" w:rsidRDefault="001E22DF" w:rsidP="000852F1">
            <w:pPr>
              <w:jc w:val="both"/>
            </w:pPr>
            <w:r w:rsidRPr="009B3422">
              <w:t xml:space="preserve">- сельское хозяйство                   </w:t>
            </w:r>
            <w:r w:rsidR="00375373" w:rsidRPr="009B3422">
              <w:t xml:space="preserve">- </w:t>
            </w:r>
            <w:r w:rsidRPr="009B3422">
              <w:t>2,7%</w:t>
            </w:r>
            <w:r w:rsidRPr="00C81838">
              <w:t>;</w:t>
            </w:r>
          </w:p>
          <w:p w:rsidR="00382BE4" w:rsidRDefault="001E22DF" w:rsidP="00C81838">
            <w:pPr>
              <w:jc w:val="both"/>
            </w:pPr>
            <w:r w:rsidRPr="009B3422">
              <w:t xml:space="preserve">- спорт     </w:t>
            </w:r>
            <w:r w:rsidR="009B3422" w:rsidRPr="009B3422">
              <w:t xml:space="preserve"> </w:t>
            </w:r>
            <w:r w:rsidRPr="009B3422">
              <w:t xml:space="preserve">                            - 4,7% обучающихся.</w:t>
            </w:r>
          </w:p>
          <w:p w:rsidR="00EC5CB8" w:rsidRPr="009B3422" w:rsidRDefault="00EC5CB8" w:rsidP="00C81838">
            <w:pPr>
              <w:jc w:val="both"/>
            </w:pPr>
          </w:p>
        </w:tc>
      </w:tr>
      <w:tr w:rsidR="00EC5CB8" w:rsidRPr="009B3422" w:rsidTr="009B3422">
        <w:trPr>
          <w:trHeight w:val="19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C5CB8" w:rsidRPr="009B3422" w:rsidRDefault="00EC5CB8" w:rsidP="00300CAA">
            <w:pPr>
              <w:shd w:val="clear" w:color="auto" w:fill="FFFFFF"/>
              <w:ind w:right="-40"/>
              <w:rPr>
                <w:spacing w:val="-5"/>
              </w:rPr>
            </w:pPr>
            <w:r>
              <w:rPr>
                <w:spacing w:val="-5"/>
              </w:rPr>
              <w:t>2.5.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C5CB8" w:rsidRPr="009B3422" w:rsidRDefault="00E37F79" w:rsidP="00044BBA">
            <w:pPr>
              <w:shd w:val="clear" w:color="auto" w:fill="FFFFFF"/>
              <w:rPr>
                <w:rFonts w:eastAsia="Times New Roman"/>
                <w:spacing w:val="-1"/>
              </w:rPr>
            </w:pPr>
            <w:r w:rsidRPr="00E37F79">
              <w:rPr>
                <w:rFonts w:eastAsia="Times New Roman"/>
                <w:spacing w:val="-1"/>
              </w:rPr>
              <w:t>Профориентационная работа, тренинги и мероприятия с обучающимися в муниципальных образовательных учреждениях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5CB8" w:rsidRPr="009B3422" w:rsidRDefault="00E37F79" w:rsidP="00086537">
            <w:pPr>
              <w:shd w:val="clear" w:color="auto" w:fill="FFFFFF"/>
            </w:pPr>
            <w:r>
              <w:t>Весь период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EC5CB8" w:rsidRPr="009B3422" w:rsidRDefault="00E37F79" w:rsidP="00300CAA">
            <w:pPr>
              <w:shd w:val="clear" w:color="auto" w:fill="FFFFFF"/>
              <w:ind w:firstLine="5"/>
              <w:rPr>
                <w:rFonts w:eastAsia="Times New Roman"/>
              </w:rPr>
            </w:pPr>
            <w:r w:rsidRPr="00E37F79">
              <w:rPr>
                <w:rFonts w:eastAsia="Times New Roman"/>
              </w:rPr>
              <w:t>Департамент по образованию администрации Волгограда</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EC5CB8" w:rsidRPr="009B3422" w:rsidRDefault="00E37F79" w:rsidP="001B2BAA">
            <w:pPr>
              <w:shd w:val="clear" w:color="auto" w:fill="FFFFFF"/>
              <w:ind w:hanging="14"/>
              <w:rPr>
                <w:rFonts w:eastAsia="Times New Roman"/>
              </w:rPr>
            </w:pPr>
            <w:r>
              <w:rPr>
                <w:rFonts w:eastAsia="Times New Roman"/>
              </w:rPr>
              <w:t>МОУ  МУК Волгограда</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E37F79" w:rsidRDefault="00E37F79" w:rsidP="00E37F79">
            <w:pPr>
              <w:jc w:val="both"/>
            </w:pPr>
            <w:r>
              <w:t xml:space="preserve">Были проведены следующие </w:t>
            </w:r>
            <w:r w:rsidRPr="000C7AD5">
              <w:rPr>
                <w:b/>
              </w:rPr>
              <w:t>мероприятия</w:t>
            </w:r>
            <w:r>
              <w:t>:</w:t>
            </w:r>
          </w:p>
          <w:p w:rsidR="00E37F79" w:rsidRDefault="00E37F79" w:rsidP="00E37F79">
            <w:pPr>
              <w:jc w:val="both"/>
            </w:pPr>
            <w:r>
              <w:t>«Великие изобретения XX века» (в рамках учебной программы по предмету «Технология») для обучающихся 11 классов.</w:t>
            </w:r>
          </w:p>
          <w:p w:rsidR="00E37F79" w:rsidRDefault="00E37F79" w:rsidP="00E37F79">
            <w:pPr>
              <w:jc w:val="both"/>
            </w:pPr>
            <w:r>
              <w:t>I районный фестиваль «Экономико- правовой ликбез».</w:t>
            </w:r>
          </w:p>
          <w:p w:rsidR="00E37F79" w:rsidRDefault="00E37F79" w:rsidP="00E37F79">
            <w:pPr>
              <w:jc w:val="both"/>
            </w:pPr>
            <w:r>
              <w:t>Профориентационные занятия с обучающимися 9, 11-х классов.</w:t>
            </w:r>
          </w:p>
          <w:p w:rsidR="00E37F79" w:rsidRDefault="00E37F79" w:rsidP="00E37F79">
            <w:pPr>
              <w:jc w:val="both"/>
            </w:pPr>
            <w:r>
              <w:t>Встречи с представителями профтехобразования.</w:t>
            </w:r>
          </w:p>
          <w:p w:rsidR="00E37F79" w:rsidRDefault="00E37F79" w:rsidP="00E37F79">
            <w:pPr>
              <w:jc w:val="both"/>
            </w:pPr>
            <w:r>
              <w:t>Беседы о профессии.</w:t>
            </w:r>
          </w:p>
          <w:p w:rsidR="00E37F79" w:rsidRDefault="00E37F79" w:rsidP="00E37F79">
            <w:pPr>
              <w:jc w:val="both"/>
            </w:pPr>
            <w:r>
              <w:t>Конкурсы  ученических презентаций, сочинений.</w:t>
            </w:r>
          </w:p>
          <w:p w:rsidR="00E37F79" w:rsidRDefault="00E37F79" w:rsidP="00E37F79">
            <w:pPr>
              <w:jc w:val="both"/>
            </w:pPr>
            <w:r>
              <w:t>Конкурсы рисунков «Красота моей профессии» и «Профессия – мечта, профессия – реальность!». Основной задачей конкурса было привлечение внимания учащихся к осознанному выбору будущей профессии.</w:t>
            </w:r>
          </w:p>
          <w:p w:rsidR="00E37F79" w:rsidRDefault="00E37F79" w:rsidP="00E37F79">
            <w:pPr>
              <w:jc w:val="both"/>
            </w:pPr>
            <w:r>
              <w:t>Классные часы по профориентационной работе.</w:t>
            </w:r>
          </w:p>
          <w:p w:rsidR="00E37F79" w:rsidRDefault="00E37F79" w:rsidP="00E37F79">
            <w:pPr>
              <w:jc w:val="both"/>
            </w:pPr>
            <w:r>
              <w:t>Участие в «Днях открытых дверей» учебных заведений города:</w:t>
            </w:r>
          </w:p>
          <w:p w:rsidR="00E37F79" w:rsidRDefault="00E37F79" w:rsidP="00E37F79">
            <w:pPr>
              <w:jc w:val="both"/>
            </w:pPr>
            <w:r>
              <w:t>в МОУ СОШ № 140 с «Медицинским колледжем №2», с Волгоградским профессионально- техническим колледжем; в МОУ ОСОШ №28, №106 (День открытых дверей в профессиональном училище №7 -«Ярмарка ученических мест»), МОУ МУК (с ГОУ НПО Пту № 28).</w:t>
            </w:r>
          </w:p>
          <w:p w:rsidR="00E37F79" w:rsidRDefault="00E37F79" w:rsidP="00E37F79">
            <w:pPr>
              <w:jc w:val="both"/>
            </w:pPr>
            <w:r>
              <w:t>Посещение Образовательного форума «Образование 2012».</w:t>
            </w:r>
          </w:p>
          <w:p w:rsidR="00E37F79" w:rsidRDefault="00E37F79" w:rsidP="00E37F79">
            <w:pPr>
              <w:jc w:val="both"/>
            </w:pPr>
            <w:r>
              <w:t>Проведение деловых и профориентационых игр: «Профконсультация», «Цепочка профессий», «Человек-профессия», Комплимент»,  «Предпринимательская идея», «Предприниматель – руководитель фирмы».</w:t>
            </w:r>
          </w:p>
          <w:p w:rsidR="00E37F79" w:rsidRDefault="00E37F79" w:rsidP="00E37F79">
            <w:pPr>
              <w:jc w:val="both"/>
            </w:pPr>
            <w:r>
              <w:t xml:space="preserve">Проведение </w:t>
            </w:r>
            <w:r w:rsidRPr="000C7AD5">
              <w:rPr>
                <w:b/>
              </w:rPr>
              <w:t>Неделей профессий</w:t>
            </w:r>
            <w:r>
              <w:t xml:space="preserve">:   </w:t>
            </w:r>
          </w:p>
          <w:p w:rsidR="00E37F79" w:rsidRDefault="00E37F79" w:rsidP="00E37F79">
            <w:pPr>
              <w:jc w:val="both"/>
            </w:pPr>
            <w:r>
              <w:t>-  «Человек среди  людей»;</w:t>
            </w:r>
          </w:p>
          <w:p w:rsidR="00E37F79" w:rsidRDefault="00E37F79" w:rsidP="00E37F79">
            <w:pPr>
              <w:jc w:val="both"/>
            </w:pPr>
            <w:r>
              <w:t>-  «Человек  и техника»;</w:t>
            </w:r>
          </w:p>
          <w:p w:rsidR="00E37F79" w:rsidRDefault="00E37F79" w:rsidP="00E37F79">
            <w:pPr>
              <w:jc w:val="both"/>
            </w:pPr>
            <w:r>
              <w:t xml:space="preserve"> - «Человек и Знаковая система»;</w:t>
            </w:r>
          </w:p>
          <w:p w:rsidR="00E37F79" w:rsidRDefault="00E37F79" w:rsidP="00E37F79">
            <w:pPr>
              <w:jc w:val="both"/>
            </w:pPr>
            <w:r>
              <w:t>- «Человек и искусство»;</w:t>
            </w:r>
          </w:p>
          <w:p w:rsidR="00E37F79" w:rsidRDefault="00E37F79" w:rsidP="00E37F79">
            <w:pPr>
              <w:jc w:val="both"/>
            </w:pPr>
            <w:r>
              <w:t xml:space="preserve">- «Человек и природа»     </w:t>
            </w:r>
          </w:p>
          <w:p w:rsidR="00E37F79" w:rsidRDefault="00E37F79" w:rsidP="00E37F79">
            <w:pPr>
              <w:jc w:val="both"/>
            </w:pPr>
            <w:r>
              <w:t xml:space="preserve">Проведены </w:t>
            </w:r>
            <w:r w:rsidRPr="000C7AD5">
              <w:rPr>
                <w:b/>
              </w:rPr>
              <w:t>профориентационные занятия</w:t>
            </w:r>
            <w:r>
              <w:t xml:space="preserve"> для обучающихся 9 классов (в рамках учебной программы предпрофильной подготовки) по темам: «Содержание и характер труда», «Разделение труда», «Совершенствование человека в труде. Профессионализм», «Классификация профессий», «Профессиограмма. Формула профессии»</w:t>
            </w:r>
          </w:p>
          <w:p w:rsidR="00E37F79" w:rsidRDefault="00E37F79" w:rsidP="00E37F79">
            <w:pPr>
              <w:jc w:val="both"/>
            </w:pPr>
            <w:r>
              <w:t>Проведены занятия профориентационной направленности (в рамках учебного плана по предмету «Технология») для обучающихся 10 классов), по темам: «Проектирование в работе современного профессионала», «Морфологический анализ в решении проблемы выбора профессии», «Профессия «предприниматель»«, «Бизнес-план как способ экономического обоснования проекта»</w:t>
            </w:r>
          </w:p>
          <w:p w:rsidR="00E37F79" w:rsidRDefault="00E37F79" w:rsidP="00E37F79">
            <w:pPr>
              <w:jc w:val="both"/>
            </w:pPr>
            <w:r>
              <w:t>Проведены занятия профориентационной направленности (в рамках учебного плана по предмету «Технология») для обучающихся 11 классов: «Проектная деятельность в работе современного профессионала», «Современный рынок труда», «Пути получения образования», «Пути получения профессионального образования».</w:t>
            </w:r>
          </w:p>
          <w:p w:rsidR="00E37F79" w:rsidRDefault="00E37F79" w:rsidP="00E37F79">
            <w:pPr>
              <w:jc w:val="both"/>
            </w:pPr>
            <w:r>
              <w:t xml:space="preserve">Проведены </w:t>
            </w:r>
            <w:r w:rsidRPr="000C7AD5">
              <w:rPr>
                <w:b/>
              </w:rPr>
              <w:t>деловые и профориентационые игры</w:t>
            </w:r>
            <w:r>
              <w:t>: «Профконсультация», «Цепочка профессий», «Человек-профессия», Комплимент»,  «Предпринимательская идея», «Предприниматель – руководитель фирмы».</w:t>
            </w:r>
          </w:p>
          <w:p w:rsidR="00E37F79" w:rsidRDefault="00E37F79" w:rsidP="00E37F79">
            <w:pPr>
              <w:jc w:val="both"/>
            </w:pPr>
            <w:r>
              <w:t xml:space="preserve">Участие в районной выставке - конкурсе технического и декоративно-прикладного творчества. </w:t>
            </w:r>
          </w:p>
          <w:p w:rsidR="00E37F79" w:rsidRDefault="00E37F79" w:rsidP="00E37F79">
            <w:pPr>
              <w:jc w:val="both"/>
            </w:pPr>
            <w:r>
              <w:t xml:space="preserve">Конкурс стихов о профессиях. </w:t>
            </w:r>
          </w:p>
          <w:p w:rsidR="00E37F79" w:rsidRDefault="00E37F79" w:rsidP="00E37F79">
            <w:pPr>
              <w:jc w:val="both"/>
            </w:pPr>
            <w:r>
              <w:t>Конкурс компьютерных презентаций «Мир профессий».</w:t>
            </w:r>
          </w:p>
          <w:p w:rsidR="00E37F79" w:rsidRDefault="00E37F79" w:rsidP="00E37F79">
            <w:pPr>
              <w:jc w:val="both"/>
            </w:pPr>
            <w:r>
              <w:t>Производственная практика студентов высшей школы на базе МОУ МУК.</w:t>
            </w:r>
          </w:p>
          <w:p w:rsidR="00E37F79" w:rsidRDefault="00E37F79" w:rsidP="00E37F79">
            <w:pPr>
              <w:jc w:val="both"/>
            </w:pPr>
            <w:r>
              <w:t>Уроки с элементами тренинга «Личный профессиональный план».</w:t>
            </w:r>
          </w:p>
          <w:p w:rsidR="00E37F79" w:rsidRDefault="00E37F79" w:rsidP="00E37F79">
            <w:pPr>
              <w:jc w:val="both"/>
            </w:pPr>
            <w:r>
              <w:t>Презентация книги Е.С. Романовой «99 замечательных профессий».</w:t>
            </w:r>
          </w:p>
          <w:p w:rsidR="00E37F79" w:rsidRDefault="00E37F79" w:rsidP="00E37F79">
            <w:pPr>
              <w:jc w:val="both"/>
            </w:pPr>
            <w:r>
              <w:t xml:space="preserve">Проектная деятельность  «В мире современных профессий». </w:t>
            </w:r>
          </w:p>
          <w:p w:rsidR="00E37F79" w:rsidRDefault="00E37F79" w:rsidP="00E37F79">
            <w:pPr>
              <w:jc w:val="both"/>
            </w:pPr>
            <w:r>
              <w:t>Проект «Музейное дело» (СОШ № 85).</w:t>
            </w:r>
          </w:p>
          <w:p w:rsidR="00E37F79" w:rsidRDefault="00E37F79" w:rsidP="00E37F79">
            <w:pPr>
              <w:jc w:val="both"/>
            </w:pPr>
            <w:r>
              <w:t>Разработка и апробация программы «Социальная практика» (10-11 классы).</w:t>
            </w:r>
          </w:p>
          <w:p w:rsidR="00E37F79" w:rsidRDefault="00E37F79" w:rsidP="00E37F79">
            <w:pPr>
              <w:jc w:val="both"/>
            </w:pPr>
            <w:r>
              <w:t>Проведены тренинги среди обучающихся 9-х классов Ворошиловского района г. Волгограда:</w:t>
            </w:r>
          </w:p>
          <w:p w:rsidR="00E37F79" w:rsidRDefault="00E37F79" w:rsidP="00E37F79">
            <w:pPr>
              <w:jc w:val="both"/>
            </w:pPr>
            <w:r>
              <w:t>- «Моё профессиональное будущее» (моделирование профессионального будущего),</w:t>
            </w:r>
          </w:p>
          <w:p w:rsidR="00E37F79" w:rsidRDefault="00E37F79" w:rsidP="00E37F79">
            <w:pPr>
              <w:jc w:val="both"/>
            </w:pPr>
            <w:r>
              <w:t>- «Быть лучшим в профессии» с привлечением преподавателей академии МВД (на базе ВУЗа).</w:t>
            </w:r>
          </w:p>
          <w:p w:rsidR="00EC5CB8" w:rsidRPr="00B828A0" w:rsidRDefault="00E37F79" w:rsidP="00E37F79">
            <w:pPr>
              <w:jc w:val="both"/>
            </w:pPr>
            <w:r w:rsidRPr="00101CB3">
              <w:rPr>
                <w:b/>
              </w:rPr>
              <w:t>Консультирование обучающихся</w:t>
            </w:r>
            <w:r>
              <w:t xml:space="preserve">   с целью их ориентации на получение профессии.</w:t>
            </w:r>
          </w:p>
        </w:tc>
      </w:tr>
      <w:tr w:rsidR="009B3422" w:rsidRPr="009B3422" w:rsidTr="009B3422">
        <w:trPr>
          <w:trHeight w:val="299"/>
        </w:trPr>
        <w:tc>
          <w:tcPr>
            <w:tcW w:w="16018" w:type="dxa"/>
            <w:gridSpan w:val="6"/>
            <w:tcBorders>
              <w:top w:val="single" w:sz="6" w:space="0" w:color="auto"/>
              <w:left w:val="single" w:sz="6" w:space="0" w:color="auto"/>
              <w:bottom w:val="single" w:sz="6" w:space="0" w:color="auto"/>
              <w:right w:val="single" w:sz="6" w:space="0" w:color="auto"/>
            </w:tcBorders>
            <w:shd w:val="clear" w:color="auto" w:fill="FFFFFF"/>
          </w:tcPr>
          <w:p w:rsidR="00382BE4" w:rsidRPr="009B3422" w:rsidRDefault="00382BE4" w:rsidP="009B3422">
            <w:pPr>
              <w:pStyle w:val="ae"/>
              <w:numPr>
                <w:ilvl w:val="0"/>
                <w:numId w:val="11"/>
              </w:numPr>
              <w:spacing w:after="0" w:line="240" w:lineRule="auto"/>
              <w:ind w:left="357" w:hanging="357"/>
              <w:jc w:val="center"/>
              <w:rPr>
                <w:rFonts w:ascii="Times New Roman" w:hAnsi="Times New Roman" w:cs="Times New Roman"/>
                <w:b/>
                <w:sz w:val="20"/>
                <w:szCs w:val="20"/>
              </w:rPr>
            </w:pPr>
            <w:r w:rsidRPr="009B3422">
              <w:rPr>
                <w:rFonts w:ascii="Times New Roman" w:hAnsi="Times New Roman" w:cs="Times New Roman"/>
                <w:b/>
                <w:spacing w:val="-5"/>
                <w:sz w:val="20"/>
                <w:szCs w:val="20"/>
              </w:rPr>
              <w:t>Информационное обеспечение</w:t>
            </w:r>
          </w:p>
        </w:tc>
      </w:tr>
      <w:tr w:rsidR="009B3422" w:rsidRPr="009B3422" w:rsidTr="009B3422">
        <w:trPr>
          <w:trHeight w:val="17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B72C67" w:rsidP="00300CAA">
            <w:pPr>
              <w:shd w:val="clear" w:color="auto" w:fill="FFFFFF"/>
              <w:ind w:right="-40"/>
            </w:pPr>
            <w:r w:rsidRPr="009B3422">
              <w:t>3.1.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B72C67" w:rsidP="00300CAA">
            <w:pPr>
              <w:shd w:val="clear" w:color="auto" w:fill="FFFFFF"/>
            </w:pPr>
            <w:r w:rsidRPr="009B3422">
              <w:t xml:space="preserve">Наполнение сайта «Профессиональное самоопределение « по адресу: </w:t>
            </w:r>
            <w:hyperlink r:id="rId9" w:history="1">
              <w:r w:rsidR="009B3422" w:rsidRPr="009B3422">
                <w:rPr>
                  <w:rStyle w:val="ab"/>
                  <w:color w:val="auto"/>
                  <w:lang w:val="en-US"/>
                </w:rPr>
                <w:t>www</w:t>
              </w:r>
              <w:r w:rsidR="009B3422" w:rsidRPr="009B3422">
                <w:rPr>
                  <w:rStyle w:val="ab"/>
                  <w:color w:val="auto"/>
                </w:rPr>
                <w:t>.</w:t>
              </w:r>
              <w:r w:rsidR="009B3422" w:rsidRPr="009B3422">
                <w:rPr>
                  <w:rStyle w:val="ab"/>
                  <w:color w:val="auto"/>
                  <w:lang w:val="en-US"/>
                </w:rPr>
                <w:t>moumuk</w:t>
              </w:r>
              <w:r w:rsidR="009B3422" w:rsidRPr="009B3422">
                <w:rPr>
                  <w:rStyle w:val="ab"/>
                  <w:color w:val="auto"/>
                </w:rPr>
                <w:t>.</w:t>
              </w:r>
              <w:r w:rsidR="009B3422" w:rsidRPr="009B3422">
                <w:rPr>
                  <w:rStyle w:val="ab"/>
                  <w:color w:val="auto"/>
                  <w:lang w:val="en-US"/>
                </w:rPr>
                <w:t>ucoz</w:t>
              </w:r>
              <w:r w:rsidR="009B3422" w:rsidRPr="009B3422">
                <w:rPr>
                  <w:rStyle w:val="ab"/>
                  <w:color w:val="auto"/>
                </w:rPr>
                <w:t>.</w:t>
              </w:r>
              <w:r w:rsidR="009B3422" w:rsidRPr="009B3422">
                <w:rPr>
                  <w:rStyle w:val="ab"/>
                  <w:color w:val="auto"/>
                  <w:lang w:val="en-US"/>
                </w:rPr>
                <w:t>ru</w:t>
              </w:r>
            </w:hyperlink>
            <w:r w:rsidR="009B3422" w:rsidRPr="009B3422">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EA2A1C" w:rsidP="00300CAA">
            <w:pPr>
              <w:shd w:val="clear" w:color="auto" w:fill="FFFFFF"/>
            </w:pPr>
            <w:r w:rsidRPr="009B3422">
              <w:t>июнь</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71371F" w:rsidP="00610818">
            <w:pPr>
              <w:shd w:val="clear" w:color="auto" w:fill="FFFFFF"/>
              <w:ind w:firstLine="5"/>
            </w:pPr>
            <w:r w:rsidRPr="009B3422">
              <w:t xml:space="preserve">Департамент по образованию администрации Волгограда, департамент экономики администрации Волгограда, </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C44F52" w:rsidRPr="009B3422" w:rsidRDefault="00610818" w:rsidP="001B2BAA">
            <w:pPr>
              <w:shd w:val="clear" w:color="auto" w:fill="FFFFFF"/>
              <w:ind w:hanging="14"/>
            </w:pPr>
            <w:r w:rsidRPr="009B3422">
              <w:t>Промышленные предприятия Волгограда, МОУ МУК Дзержинского района</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D434A8" w:rsidRPr="009B3422" w:rsidRDefault="00D434A8" w:rsidP="00005CD9">
            <w:pPr>
              <w:jc w:val="both"/>
            </w:pPr>
            <w:r w:rsidRPr="009B3422">
              <w:t>В рубрике «Новости»:</w:t>
            </w:r>
          </w:p>
          <w:p w:rsidR="00D434A8" w:rsidRPr="009B3422" w:rsidRDefault="00D434A8" w:rsidP="00005CD9">
            <w:pPr>
              <w:jc w:val="both"/>
            </w:pPr>
            <w:r w:rsidRPr="009B3422">
              <w:t>-информация и фотоматериалы об особенностях обучения на профилях МОУ МУК («Автодело», «Кулинарное дело»);</w:t>
            </w:r>
          </w:p>
          <w:p w:rsidR="00D434A8" w:rsidRPr="009B3422" w:rsidRDefault="00D434A8" w:rsidP="00005CD9">
            <w:pPr>
              <w:jc w:val="both"/>
            </w:pPr>
            <w:r w:rsidRPr="009B3422">
              <w:t>- информация  о проведении экскурсий в МОУ МУК;</w:t>
            </w:r>
          </w:p>
          <w:p w:rsidR="000852F1" w:rsidRPr="009B3422" w:rsidRDefault="00D434A8" w:rsidP="009B3422">
            <w:pPr>
              <w:jc w:val="both"/>
              <w:rPr>
                <w:rFonts w:eastAsia="Times New Roman"/>
              </w:rPr>
            </w:pPr>
            <w:r w:rsidRPr="009B3422">
              <w:t>-полезные ссылки на Интернет – ресурсы по вопросам поиска работы:</w:t>
            </w:r>
            <w:r w:rsidR="004F5B20" w:rsidRPr="009B3422">
              <w:t xml:space="preserve"> </w:t>
            </w:r>
            <w:hyperlink r:id="rId10" w:history="1">
              <w:r w:rsidR="004F5B20" w:rsidRPr="009B3422">
                <w:rPr>
                  <w:rStyle w:val="ab"/>
                  <w:color w:val="auto"/>
                  <w:lang w:val="en-US"/>
                </w:rPr>
                <w:t>http</w:t>
              </w:r>
              <w:r w:rsidR="004F5B20" w:rsidRPr="009B3422">
                <w:rPr>
                  <w:rStyle w:val="ab"/>
                  <w:color w:val="auto"/>
                </w:rPr>
                <w:t>://</w:t>
              </w:r>
              <w:r w:rsidR="004F5B20" w:rsidRPr="009B3422">
                <w:rPr>
                  <w:rStyle w:val="ab"/>
                  <w:color w:val="auto"/>
                  <w:lang w:val="en-US"/>
                </w:rPr>
                <w:t>work</w:t>
              </w:r>
              <w:r w:rsidR="004F5B20" w:rsidRPr="009B3422">
                <w:rPr>
                  <w:rStyle w:val="ab"/>
                  <w:color w:val="auto"/>
                </w:rPr>
                <w:t>.</w:t>
              </w:r>
              <w:r w:rsidR="004F5B20" w:rsidRPr="009B3422">
                <w:rPr>
                  <w:rStyle w:val="ab"/>
                  <w:color w:val="auto"/>
                  <w:lang w:val="en-US"/>
                </w:rPr>
                <w:t>volga</w:t>
              </w:r>
              <w:r w:rsidR="004F5B20" w:rsidRPr="009B3422">
                <w:rPr>
                  <w:rStyle w:val="ab"/>
                  <w:color w:val="auto"/>
                </w:rPr>
                <w:t>34.</w:t>
              </w:r>
              <w:r w:rsidR="004F5B20" w:rsidRPr="009B3422">
                <w:rPr>
                  <w:rStyle w:val="ab"/>
                  <w:color w:val="auto"/>
                  <w:lang w:val="en-US"/>
                </w:rPr>
                <w:t>ru</w:t>
              </w:r>
            </w:hyperlink>
            <w:r w:rsidR="004F5B20" w:rsidRPr="009B3422">
              <w:t xml:space="preserve">; </w:t>
            </w:r>
            <w:hyperlink r:id="rId11" w:history="1">
              <w:r w:rsidR="004F5B20" w:rsidRPr="009B3422">
                <w:rPr>
                  <w:rStyle w:val="ab"/>
                  <w:color w:val="auto"/>
                  <w:lang w:val="en-US"/>
                </w:rPr>
                <w:t>http</w:t>
              </w:r>
              <w:r w:rsidR="004F5B20" w:rsidRPr="009B3422">
                <w:rPr>
                  <w:rStyle w:val="ab"/>
                  <w:color w:val="auto"/>
                </w:rPr>
                <w:t>://</w:t>
              </w:r>
              <w:r w:rsidR="004F5B20" w:rsidRPr="009B3422">
                <w:rPr>
                  <w:rStyle w:val="ab"/>
                  <w:color w:val="auto"/>
                  <w:lang w:val="en-US"/>
                </w:rPr>
                <w:t>rabota</w:t>
              </w:r>
              <w:r w:rsidR="004F5B20" w:rsidRPr="009B3422">
                <w:rPr>
                  <w:rStyle w:val="ab"/>
                  <w:color w:val="auto"/>
                </w:rPr>
                <w:t>-</w:t>
              </w:r>
              <w:r w:rsidR="004F5B20" w:rsidRPr="009B3422">
                <w:rPr>
                  <w:rStyle w:val="ab"/>
                  <w:color w:val="auto"/>
                  <w:lang w:val="en-US"/>
                </w:rPr>
                <w:t>vvolgograde</w:t>
              </w:r>
              <w:r w:rsidR="004F5B20" w:rsidRPr="009B3422">
                <w:rPr>
                  <w:rStyle w:val="ab"/>
                  <w:color w:val="auto"/>
                </w:rPr>
                <w:t>.</w:t>
              </w:r>
              <w:r w:rsidR="004F5B20" w:rsidRPr="009B3422">
                <w:rPr>
                  <w:rStyle w:val="ab"/>
                  <w:color w:val="auto"/>
                  <w:lang w:val="en-US"/>
                </w:rPr>
                <w:t>ru</w:t>
              </w:r>
            </w:hyperlink>
            <w:r w:rsidR="004F5B20" w:rsidRPr="009B3422">
              <w:t xml:space="preserve">; </w:t>
            </w:r>
            <w:hyperlink r:id="rId12" w:history="1">
              <w:r w:rsidR="004F5B20" w:rsidRPr="009B3422">
                <w:rPr>
                  <w:rStyle w:val="ab"/>
                  <w:color w:val="auto"/>
                  <w:lang w:val="en-US"/>
                </w:rPr>
                <w:t>http</w:t>
              </w:r>
              <w:r w:rsidR="004F5B20" w:rsidRPr="009B3422">
                <w:rPr>
                  <w:rStyle w:val="ab"/>
                  <w:color w:val="auto"/>
                </w:rPr>
                <w:t>://</w:t>
              </w:r>
              <w:r w:rsidR="004F5B20" w:rsidRPr="009B3422">
                <w:rPr>
                  <w:rStyle w:val="ab"/>
                  <w:color w:val="auto"/>
                  <w:lang w:val="en-US"/>
                </w:rPr>
                <w:t>job</w:t>
              </w:r>
              <w:r w:rsidR="004F5B20" w:rsidRPr="009B3422">
                <w:rPr>
                  <w:rStyle w:val="ab"/>
                  <w:color w:val="auto"/>
                </w:rPr>
                <w:t>.</w:t>
              </w:r>
              <w:r w:rsidR="004F5B20" w:rsidRPr="009B3422">
                <w:rPr>
                  <w:rStyle w:val="ab"/>
                  <w:color w:val="auto"/>
                  <w:lang w:val="en-US"/>
                </w:rPr>
                <w:t>lizart</w:t>
              </w:r>
              <w:r w:rsidR="004F5B20" w:rsidRPr="009B3422">
                <w:rPr>
                  <w:rStyle w:val="ab"/>
                  <w:color w:val="auto"/>
                </w:rPr>
                <w:t>.</w:t>
              </w:r>
              <w:r w:rsidR="004F5B20" w:rsidRPr="009B3422">
                <w:rPr>
                  <w:rStyle w:val="ab"/>
                  <w:color w:val="auto"/>
                  <w:lang w:val="en-US"/>
                </w:rPr>
                <w:t>ru</w:t>
              </w:r>
            </w:hyperlink>
            <w:r w:rsidR="004F5B20" w:rsidRPr="009B3422">
              <w:t xml:space="preserve">; </w:t>
            </w:r>
            <w:hyperlink r:id="rId13" w:history="1">
              <w:r w:rsidR="004F5B20" w:rsidRPr="009B3422">
                <w:rPr>
                  <w:rStyle w:val="ab"/>
                  <w:color w:val="auto"/>
                  <w:lang w:val="en-US"/>
                </w:rPr>
                <w:t>http</w:t>
              </w:r>
              <w:r w:rsidR="004F5B20" w:rsidRPr="009B3422">
                <w:rPr>
                  <w:rStyle w:val="ab"/>
                  <w:color w:val="auto"/>
                </w:rPr>
                <w:t>://</w:t>
              </w:r>
              <w:r w:rsidR="004F5B20" w:rsidRPr="009B3422">
                <w:rPr>
                  <w:rStyle w:val="ab"/>
                  <w:color w:val="auto"/>
                  <w:lang w:val="en-US"/>
                </w:rPr>
                <w:t>zarplata</w:t>
              </w:r>
              <w:r w:rsidR="004F5B20" w:rsidRPr="009B3422">
                <w:rPr>
                  <w:rStyle w:val="ab"/>
                  <w:color w:val="auto"/>
                </w:rPr>
                <w:t>.</w:t>
              </w:r>
              <w:r w:rsidR="004F5B20" w:rsidRPr="009B3422">
                <w:rPr>
                  <w:rStyle w:val="ab"/>
                  <w:color w:val="auto"/>
                  <w:lang w:val="en-US"/>
                </w:rPr>
                <w:t>ru</w:t>
              </w:r>
            </w:hyperlink>
            <w:r w:rsidR="004F5B20" w:rsidRPr="009B3422">
              <w:t xml:space="preserve">; </w:t>
            </w:r>
            <w:hyperlink r:id="rId14" w:history="1">
              <w:r w:rsidR="004F5B20" w:rsidRPr="009B3422">
                <w:rPr>
                  <w:rStyle w:val="ab"/>
                  <w:color w:val="auto"/>
                  <w:lang w:val="en-US"/>
                </w:rPr>
                <w:t>http</w:t>
              </w:r>
              <w:r w:rsidR="004F5B20" w:rsidRPr="009B3422">
                <w:rPr>
                  <w:rStyle w:val="ab"/>
                  <w:color w:val="auto"/>
                </w:rPr>
                <w:t>://</w:t>
              </w:r>
              <w:r w:rsidR="004F5B20" w:rsidRPr="009B3422">
                <w:rPr>
                  <w:rStyle w:val="ab"/>
                  <w:color w:val="auto"/>
                  <w:lang w:val="en-US"/>
                </w:rPr>
                <w:t>rosrabota</w:t>
              </w:r>
              <w:r w:rsidR="004F5B20" w:rsidRPr="009B3422">
                <w:rPr>
                  <w:rStyle w:val="ab"/>
                  <w:color w:val="auto"/>
                </w:rPr>
                <w:t>.</w:t>
              </w:r>
              <w:r w:rsidR="004F5B20" w:rsidRPr="009B3422">
                <w:rPr>
                  <w:rStyle w:val="ab"/>
                  <w:color w:val="auto"/>
                  <w:lang w:val="en-US"/>
                </w:rPr>
                <w:t>ru</w:t>
              </w:r>
            </w:hyperlink>
            <w:r w:rsidR="00CC1C4A" w:rsidRPr="009B3422">
              <w:t xml:space="preserve">; </w:t>
            </w:r>
            <w:hyperlink r:id="rId15" w:history="1">
              <w:r w:rsidR="00CC1C4A" w:rsidRPr="009B3422">
                <w:rPr>
                  <w:rStyle w:val="ab"/>
                  <w:color w:val="auto"/>
                  <w:lang w:val="en-US"/>
                </w:rPr>
                <w:t>www</w:t>
              </w:r>
              <w:r w:rsidR="00CC1C4A" w:rsidRPr="009B3422">
                <w:rPr>
                  <w:rStyle w:val="ab"/>
                  <w:color w:val="auto"/>
                </w:rPr>
                <w:t>.</w:t>
              </w:r>
              <w:r w:rsidR="00CC1C4A" w:rsidRPr="009B3422">
                <w:rPr>
                  <w:rStyle w:val="ab"/>
                  <w:color w:val="auto"/>
                  <w:lang w:val="en-US"/>
                </w:rPr>
                <w:t>profvybor</w:t>
              </w:r>
              <w:r w:rsidR="00CC1C4A" w:rsidRPr="009B3422">
                <w:rPr>
                  <w:rStyle w:val="ab"/>
                  <w:color w:val="auto"/>
                </w:rPr>
                <w:t>.</w:t>
              </w:r>
              <w:r w:rsidR="00CC1C4A" w:rsidRPr="009B3422">
                <w:rPr>
                  <w:rStyle w:val="ab"/>
                  <w:color w:val="auto"/>
                  <w:lang w:val="en-US"/>
                </w:rPr>
                <w:t>ucoz</w:t>
              </w:r>
              <w:r w:rsidR="00CC1C4A" w:rsidRPr="009B3422">
                <w:rPr>
                  <w:rStyle w:val="ab"/>
                  <w:color w:val="auto"/>
                </w:rPr>
                <w:t>.</w:t>
              </w:r>
              <w:r w:rsidR="00CC1C4A" w:rsidRPr="009B3422">
                <w:rPr>
                  <w:rStyle w:val="ab"/>
                  <w:color w:val="auto"/>
                  <w:lang w:val="en-US"/>
                </w:rPr>
                <w:t>ru</w:t>
              </w:r>
            </w:hyperlink>
          </w:p>
        </w:tc>
      </w:tr>
      <w:tr w:rsidR="009B3422" w:rsidRPr="009B3422" w:rsidTr="009B3422">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69DC" w:rsidRPr="009B3422" w:rsidRDefault="003D69DC" w:rsidP="00300CAA">
            <w:pPr>
              <w:shd w:val="clear" w:color="auto" w:fill="FFFFFF"/>
              <w:ind w:right="-40"/>
              <w:rPr>
                <w:lang w:val="en-US"/>
              </w:rPr>
            </w:pPr>
            <w:r w:rsidRPr="009B3422">
              <w:rPr>
                <w:lang w:val="en-US"/>
              </w:rPr>
              <w:t>3.2.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3D69DC" w:rsidRPr="009B3422" w:rsidRDefault="003D69DC" w:rsidP="00300CAA">
            <w:pPr>
              <w:shd w:val="clear" w:color="auto" w:fill="FFFFFF"/>
            </w:pPr>
            <w:r w:rsidRPr="009B3422">
              <w:t>Изготовление и размещение наружной рекламы лучших молодых рабочих в целях повышения престижа рабочих специальностей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69DC" w:rsidRPr="009B3422" w:rsidRDefault="00136B1B" w:rsidP="00300CAA">
            <w:pPr>
              <w:shd w:val="clear" w:color="auto" w:fill="FFFFFF"/>
            </w:pPr>
            <w:r w:rsidRPr="009B3422">
              <w:t>Май-октябрь</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D69DC" w:rsidRPr="009B3422" w:rsidRDefault="00136B1B" w:rsidP="00136B1B">
            <w:pPr>
              <w:shd w:val="clear" w:color="auto" w:fill="FFFFFF"/>
              <w:ind w:firstLine="5"/>
            </w:pPr>
            <w:r w:rsidRPr="009B3422">
              <w:t xml:space="preserve">Департамент по рекламе администрации Волгограда, департамент  экономики администрации Волгограда, </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3D69DC" w:rsidRPr="009B3422" w:rsidRDefault="00136B1B" w:rsidP="001B2BAA">
            <w:pPr>
              <w:shd w:val="clear" w:color="auto" w:fill="FFFFFF"/>
              <w:ind w:hanging="14"/>
            </w:pPr>
            <w:r w:rsidRPr="009B3422">
              <w:t>Промышленные предприятия Волгограда</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3D69DC" w:rsidRPr="009B3422" w:rsidRDefault="00136B1B" w:rsidP="00005CD9">
            <w:pPr>
              <w:jc w:val="both"/>
            </w:pPr>
            <w:r w:rsidRPr="009B3422">
              <w:t xml:space="preserve">В </w:t>
            </w:r>
            <w:r w:rsidR="009B0494" w:rsidRPr="009B3422">
              <w:t xml:space="preserve">пяти  районах </w:t>
            </w:r>
            <w:r w:rsidRPr="009B3422">
              <w:t xml:space="preserve"> Волгограда</w:t>
            </w:r>
            <w:r w:rsidR="009B0494" w:rsidRPr="009B3422">
              <w:t xml:space="preserve"> было размещено 32 баннера под общим слоганом: «Рабочий КЛАСС!»</w:t>
            </w:r>
            <w:r w:rsidR="00573D49" w:rsidRPr="009B3422">
              <w:t>. Продолжительность размещения баннеров составляла около 3 месяцев.</w:t>
            </w:r>
          </w:p>
          <w:p w:rsidR="009B0494" w:rsidRPr="009B3422" w:rsidRDefault="00573D49" w:rsidP="003F5CCF">
            <w:pPr>
              <w:spacing w:line="20" w:lineRule="atLeast"/>
              <w:jc w:val="both"/>
            </w:pPr>
            <w:r w:rsidRPr="009B3422">
              <w:t xml:space="preserve">В Красноармейском районе: </w:t>
            </w:r>
          </w:p>
          <w:p w:rsidR="00573D49" w:rsidRPr="009B3422" w:rsidRDefault="00573D49"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ОАО «Каустик»</w:t>
            </w:r>
            <w:r w:rsidR="003F5CCF" w:rsidRPr="009B3422">
              <w:rPr>
                <w:rFonts w:ascii="Times New Roman" w:hAnsi="Times New Roman" w:cs="Times New Roman"/>
                <w:sz w:val="20"/>
                <w:szCs w:val="20"/>
              </w:rPr>
              <w:t xml:space="preserve"> (</w:t>
            </w:r>
            <w:r w:rsidRPr="009B3422">
              <w:rPr>
                <w:rFonts w:ascii="Times New Roman" w:hAnsi="Times New Roman" w:cs="Times New Roman"/>
                <w:sz w:val="20"/>
                <w:szCs w:val="20"/>
              </w:rPr>
              <w:t>4 конструкции) -</w:t>
            </w:r>
            <w:r w:rsidRPr="009B3422">
              <w:rPr>
                <w:sz w:val="20"/>
                <w:szCs w:val="20"/>
              </w:rPr>
              <w:t xml:space="preserve"> </w:t>
            </w:r>
            <w:r w:rsidRPr="009B3422">
              <w:rPr>
                <w:rFonts w:ascii="Times New Roman" w:hAnsi="Times New Roman" w:cs="Times New Roman"/>
                <w:sz w:val="20"/>
                <w:szCs w:val="20"/>
              </w:rPr>
              <w:t xml:space="preserve"> 45 - летию  предприятия;  </w:t>
            </w:r>
          </w:p>
          <w:p w:rsidR="00573D49" w:rsidRPr="009B3422" w:rsidRDefault="00573D49"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ОАО «Северсталь-метиз» (5 конструкций</w:t>
            </w:r>
            <w:r w:rsidR="001F5775" w:rsidRPr="009B3422">
              <w:rPr>
                <w:rFonts w:ascii="Times New Roman" w:hAnsi="Times New Roman" w:cs="Times New Roman"/>
                <w:sz w:val="20"/>
                <w:szCs w:val="20"/>
              </w:rPr>
              <w:t>) -</w:t>
            </w:r>
            <w:r w:rsidRPr="009B3422">
              <w:rPr>
                <w:rFonts w:ascii="Times New Roman" w:hAnsi="Times New Roman" w:cs="Times New Roman"/>
                <w:sz w:val="20"/>
                <w:szCs w:val="20"/>
              </w:rPr>
              <w:t xml:space="preserve"> </w:t>
            </w:r>
            <w:r w:rsidR="001F5775" w:rsidRPr="009B3422">
              <w:rPr>
                <w:rFonts w:ascii="Times New Roman" w:hAnsi="Times New Roman" w:cs="Times New Roman"/>
                <w:sz w:val="20"/>
                <w:szCs w:val="20"/>
                <w:lang w:val="en-US"/>
              </w:rPr>
              <w:t>r</w:t>
            </w:r>
            <w:r w:rsidRPr="009B3422">
              <w:rPr>
                <w:rFonts w:ascii="Times New Roman" w:hAnsi="Times New Roman" w:cs="Times New Roman"/>
                <w:sz w:val="20"/>
                <w:szCs w:val="20"/>
              </w:rPr>
              <w:t>о дню металлурга</w:t>
            </w:r>
          </w:p>
          <w:p w:rsidR="00573D49" w:rsidRPr="009B3422" w:rsidRDefault="00573D49" w:rsidP="003F5CCF">
            <w:pPr>
              <w:spacing w:line="20" w:lineRule="atLeast"/>
              <w:jc w:val="both"/>
            </w:pPr>
            <w:r w:rsidRPr="009B3422">
              <w:t>В Советском районе</w:t>
            </w:r>
            <w:r w:rsidR="001F5775" w:rsidRPr="009B3422">
              <w:t>:</w:t>
            </w:r>
            <w:r w:rsidRPr="009B3422">
              <w:t xml:space="preserve"> </w:t>
            </w:r>
          </w:p>
          <w:p w:rsidR="00573D49" w:rsidRPr="009B3422" w:rsidRDefault="00573D49"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 xml:space="preserve">ООО «Волгограднефтемаш» (4 конструкции) </w:t>
            </w:r>
            <w:r w:rsidR="001F5775" w:rsidRPr="009B3422">
              <w:rPr>
                <w:rFonts w:ascii="Times New Roman" w:hAnsi="Times New Roman" w:cs="Times New Roman"/>
                <w:sz w:val="20"/>
                <w:szCs w:val="20"/>
              </w:rPr>
              <w:t xml:space="preserve">- </w:t>
            </w:r>
            <w:r w:rsidR="003F5CCF" w:rsidRPr="009B3422">
              <w:rPr>
                <w:rFonts w:ascii="Times New Roman" w:hAnsi="Times New Roman" w:cs="Times New Roman"/>
                <w:sz w:val="20"/>
                <w:szCs w:val="20"/>
              </w:rPr>
              <w:t>ко</w:t>
            </w:r>
            <w:r w:rsidR="001F5775" w:rsidRPr="009B3422">
              <w:rPr>
                <w:rFonts w:ascii="Times New Roman" w:hAnsi="Times New Roman" w:cs="Times New Roman"/>
                <w:sz w:val="20"/>
                <w:szCs w:val="20"/>
              </w:rPr>
              <w:t xml:space="preserve"> дню машиностроения  </w:t>
            </w:r>
          </w:p>
          <w:p w:rsidR="00573D49" w:rsidRPr="009B3422" w:rsidRDefault="00573D49"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ОАО «Завод железобетонных изделий и конструкций»</w:t>
            </w:r>
            <w:r w:rsidR="001F5775" w:rsidRPr="009B3422">
              <w:rPr>
                <w:rFonts w:ascii="Times New Roman" w:hAnsi="Times New Roman" w:cs="Times New Roman"/>
                <w:sz w:val="20"/>
                <w:szCs w:val="20"/>
              </w:rPr>
              <w:t xml:space="preserve"> (4 конструкции) – ко дню строителя;</w:t>
            </w:r>
          </w:p>
          <w:p w:rsidR="001F5775" w:rsidRPr="009B3422" w:rsidRDefault="001F5775"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ООО «Царицынская объединенная мануфактура» (4 конструкции).</w:t>
            </w:r>
          </w:p>
          <w:p w:rsidR="00CA1F88" w:rsidRPr="009B3422" w:rsidRDefault="00CA1F88" w:rsidP="003F5CCF">
            <w:pPr>
              <w:spacing w:line="20" w:lineRule="atLeast"/>
              <w:jc w:val="both"/>
            </w:pPr>
            <w:r w:rsidRPr="009B3422">
              <w:t>В Центральн</w:t>
            </w:r>
            <w:r w:rsidR="00ED1AD4" w:rsidRPr="009B3422">
              <w:t>ом районе</w:t>
            </w:r>
            <w:r w:rsidRPr="009B3422">
              <w:t>, всего 6 от каждого предприятия по одному:</w:t>
            </w:r>
          </w:p>
          <w:p w:rsidR="00CA1F88" w:rsidRPr="009B3422" w:rsidRDefault="00CA1F88"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 xml:space="preserve">ОАО «Каустик», </w:t>
            </w:r>
          </w:p>
          <w:p w:rsidR="00CA1F88" w:rsidRPr="009B3422" w:rsidRDefault="00CA1F88"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 xml:space="preserve">ОАО «Северсталь-метиз» </w:t>
            </w:r>
          </w:p>
          <w:p w:rsidR="00CA1F88" w:rsidRPr="009B3422" w:rsidRDefault="00CA1F88"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ООО «Волгограднефтемаш»</w:t>
            </w:r>
          </w:p>
          <w:p w:rsidR="00CA1F88" w:rsidRPr="009B3422" w:rsidRDefault="00CA1F88"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ООО «Царицынская объединенная мануфактура»</w:t>
            </w:r>
          </w:p>
          <w:p w:rsidR="00CA1F88" w:rsidRPr="009B3422" w:rsidRDefault="00CA1F88"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ОАО «Завод железобетонных изделий и конструкций»</w:t>
            </w:r>
          </w:p>
          <w:p w:rsidR="00CA1F88" w:rsidRPr="009B3422" w:rsidRDefault="00CA1F88"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ОАО «СУАЛ»</w:t>
            </w:r>
          </w:p>
          <w:p w:rsidR="00CA1F88" w:rsidRPr="009B3422" w:rsidRDefault="00CA1F88" w:rsidP="003F5CCF">
            <w:pPr>
              <w:spacing w:line="20" w:lineRule="atLeast"/>
              <w:jc w:val="both"/>
            </w:pPr>
            <w:r w:rsidRPr="009B3422">
              <w:t>В Тракторозаводском районе:</w:t>
            </w:r>
          </w:p>
          <w:p w:rsidR="0007784D" w:rsidRPr="009B3422" w:rsidRDefault="0007784D" w:rsidP="003F5CCF">
            <w:pPr>
              <w:pStyle w:val="ae"/>
              <w:spacing w:after="0" w:line="20" w:lineRule="atLeast"/>
              <w:jc w:val="both"/>
              <w:rPr>
                <w:rFonts w:ascii="Times New Roman" w:hAnsi="Times New Roman" w:cs="Times New Roman"/>
                <w:sz w:val="20"/>
                <w:szCs w:val="20"/>
              </w:rPr>
            </w:pPr>
            <w:r w:rsidRPr="009B3422">
              <w:rPr>
                <w:rFonts w:ascii="Times New Roman" w:hAnsi="Times New Roman" w:cs="Times New Roman"/>
                <w:sz w:val="20"/>
                <w:szCs w:val="20"/>
              </w:rPr>
              <w:t>ОАО «СУАЛ» (5 конструкций) ко дню металлурга.</w:t>
            </w:r>
          </w:p>
          <w:p w:rsidR="00C916E9" w:rsidRPr="009B3422" w:rsidRDefault="003469AD" w:rsidP="009B3422">
            <w:pPr>
              <w:pStyle w:val="ae"/>
              <w:spacing w:after="0" w:line="240" w:lineRule="auto"/>
              <w:ind w:left="0" w:firstLine="760"/>
              <w:jc w:val="both"/>
              <w:rPr>
                <w:rFonts w:ascii="Times New Roman" w:hAnsi="Times New Roman" w:cs="Times New Roman"/>
                <w:sz w:val="20"/>
                <w:szCs w:val="20"/>
              </w:rPr>
            </w:pPr>
            <w:r w:rsidRPr="009B3422">
              <w:rPr>
                <w:rFonts w:ascii="Times New Roman" w:hAnsi="Times New Roman" w:cs="Times New Roman"/>
                <w:sz w:val="20"/>
                <w:szCs w:val="20"/>
              </w:rPr>
              <w:t>Также на сайте ГООПП «Совет директоров Волгограда» в период с июня 2012 г. по октябрь 2012 г. размещены  материалы о рабочих д</w:t>
            </w:r>
            <w:r w:rsidR="002235DF" w:rsidRPr="009B3422">
              <w:rPr>
                <w:rFonts w:ascii="Times New Roman" w:hAnsi="Times New Roman" w:cs="Times New Roman"/>
                <w:sz w:val="20"/>
                <w:szCs w:val="20"/>
              </w:rPr>
              <w:t>инастиях, о лучших молодых рабоч</w:t>
            </w:r>
            <w:r w:rsidRPr="009B3422">
              <w:rPr>
                <w:rFonts w:ascii="Times New Roman" w:hAnsi="Times New Roman" w:cs="Times New Roman"/>
                <w:sz w:val="20"/>
                <w:szCs w:val="20"/>
              </w:rPr>
              <w:t xml:space="preserve">их волгоградских предприятий. Всего размещено более </w:t>
            </w:r>
            <w:r w:rsidR="002235DF" w:rsidRPr="009B3422">
              <w:rPr>
                <w:rFonts w:ascii="Times New Roman" w:hAnsi="Times New Roman" w:cs="Times New Roman"/>
                <w:sz w:val="20"/>
                <w:szCs w:val="20"/>
              </w:rPr>
              <w:t>15 статей.</w:t>
            </w:r>
          </w:p>
        </w:tc>
      </w:tr>
      <w:tr w:rsidR="009B3422" w:rsidRPr="009B3422" w:rsidTr="00AD6D8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E1D07" w:rsidRPr="009B3422" w:rsidRDefault="005E1D07" w:rsidP="00300CAA">
            <w:pPr>
              <w:shd w:val="clear" w:color="auto" w:fill="FFFFFF"/>
              <w:ind w:right="-40"/>
            </w:pPr>
            <w:r w:rsidRPr="009B3422">
              <w:t>3.3.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1D07" w:rsidRPr="009B3422" w:rsidRDefault="005E1D07" w:rsidP="00300CAA">
            <w:pPr>
              <w:shd w:val="clear" w:color="auto" w:fill="FFFFFF"/>
            </w:pPr>
            <w:r w:rsidRPr="009B3422">
              <w:t>Обновлени</w:t>
            </w:r>
            <w:r w:rsidR="00885A0B" w:rsidRPr="009B3422">
              <w:t>е</w:t>
            </w:r>
            <w:r w:rsidRPr="009B3422">
              <w:t xml:space="preserve"> информационных стендов по профориентации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1D07" w:rsidRPr="009B3422" w:rsidRDefault="005E1D07" w:rsidP="00300CAA">
            <w:pPr>
              <w:shd w:val="clear" w:color="auto" w:fill="FFFFFF"/>
            </w:pPr>
            <w:r w:rsidRPr="009B3422">
              <w:t>1 раз в полгода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E1D07" w:rsidRPr="009B3422" w:rsidRDefault="005E1D07" w:rsidP="00136B1B">
            <w:pPr>
              <w:shd w:val="clear" w:color="auto" w:fill="FFFFFF"/>
              <w:ind w:firstLine="5"/>
            </w:pPr>
            <w:r w:rsidRPr="009B3422">
              <w:t>Департамент по образованию администрации Волгограда, МОУ МУК</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5E1D07" w:rsidRPr="009B3422" w:rsidRDefault="005E1D07" w:rsidP="001B2BAA">
            <w:pPr>
              <w:shd w:val="clear" w:color="auto" w:fill="FFFFFF"/>
              <w:ind w:hanging="14"/>
            </w:pPr>
            <w:r w:rsidRPr="009B3422">
              <w:t>Обучающиеся, педагоги МОУ МУК</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885A0B" w:rsidRPr="009B3422" w:rsidRDefault="00885A0B" w:rsidP="00885A0B">
            <w:pPr>
              <w:jc w:val="both"/>
            </w:pPr>
            <w:r w:rsidRPr="009B3422">
              <w:t>Распространение информационного справочника «Выпускник 2012».</w:t>
            </w:r>
          </w:p>
          <w:p w:rsidR="00885A0B" w:rsidRPr="009B3422" w:rsidRDefault="00885A0B" w:rsidP="00885A0B">
            <w:pPr>
              <w:jc w:val="both"/>
            </w:pPr>
            <w:r w:rsidRPr="009B3422">
              <w:t>Распространение информационных буклетов среди обучающихся МОУ МУК. Среди обучающихся 9 - 11 классов МОУ МУК распространены буклеты, предоставленные  ГУ Центром занятости населения г. Волгограда, по темам: «Кем быть? С чего начать?», «7 правил выбора профессии», «Твое первое рабочее место».</w:t>
            </w:r>
          </w:p>
          <w:p w:rsidR="00885A0B" w:rsidRPr="009B3422" w:rsidRDefault="00885A0B" w:rsidP="00885A0B">
            <w:pPr>
              <w:jc w:val="both"/>
            </w:pPr>
            <w:r w:rsidRPr="009B3422">
              <w:t>Буклеты об образовательных учреждениях НПО, СПО, высшего профессионального образования.</w:t>
            </w:r>
          </w:p>
          <w:p w:rsidR="00885A0B" w:rsidRPr="009B3422" w:rsidRDefault="00885A0B" w:rsidP="00885A0B">
            <w:pPr>
              <w:jc w:val="both"/>
            </w:pPr>
            <w:r w:rsidRPr="009B3422">
              <w:t>Выпуск информационного бюллетеня «Образовательная карта школы, района города».</w:t>
            </w:r>
          </w:p>
          <w:p w:rsidR="00885A0B" w:rsidRPr="009B3422" w:rsidRDefault="00885A0B" w:rsidP="00885A0B">
            <w:pPr>
              <w:jc w:val="both"/>
            </w:pPr>
            <w:r w:rsidRPr="009D3C17">
              <w:rPr>
                <w:b/>
              </w:rPr>
              <w:t>Обновление информационных стендов</w:t>
            </w:r>
            <w:r w:rsidRPr="009B3422">
              <w:t>: «Для тебя выпускник»,  «Моя профессия -моё будущее», «Перед выбором профессии», «Тебе выпускник», «Твоя будущая профессия», «Куда пойти учиться»</w:t>
            </w:r>
          </w:p>
          <w:p w:rsidR="00885A0B" w:rsidRPr="009B3422" w:rsidRDefault="00885A0B" w:rsidP="00885A0B">
            <w:pPr>
              <w:jc w:val="both"/>
            </w:pPr>
            <w:r w:rsidRPr="009B3422">
              <w:t>Организация цикла школьных радиопередач по профориентации.</w:t>
            </w:r>
          </w:p>
          <w:p w:rsidR="00885A0B" w:rsidRPr="009B3422" w:rsidRDefault="00885A0B" w:rsidP="00885A0B">
            <w:pPr>
              <w:jc w:val="both"/>
            </w:pPr>
            <w:r w:rsidRPr="009B3422">
              <w:t>Сайты МОУ Волгограда</w:t>
            </w:r>
          </w:p>
          <w:p w:rsidR="00885A0B" w:rsidRPr="009B3422" w:rsidRDefault="00885A0B" w:rsidP="00885A0B">
            <w:pPr>
              <w:jc w:val="both"/>
            </w:pPr>
            <w:r w:rsidRPr="009D3C17">
              <w:rPr>
                <w:b/>
              </w:rPr>
              <w:t>Пополнение банка информации</w:t>
            </w:r>
            <w:r w:rsidRPr="009B3422">
              <w:t xml:space="preserve"> «Социально-экономическая ситуация на ведущих предприятиях города», предоставленной Межрайонным отделом занятости населения по результатам мониторинга рынка труда Волгограда.</w:t>
            </w:r>
          </w:p>
          <w:p w:rsidR="00885A0B" w:rsidRPr="009B3422" w:rsidRDefault="00885A0B" w:rsidP="00885A0B">
            <w:pPr>
              <w:jc w:val="both"/>
            </w:pPr>
            <w:r w:rsidRPr="009D3C17">
              <w:rPr>
                <w:b/>
              </w:rPr>
              <w:t>Создание видеопрофессиограмм (</w:t>
            </w:r>
            <w:r w:rsidRPr="009B3422">
              <w:t>МУК).</w:t>
            </w:r>
          </w:p>
          <w:p w:rsidR="00885A0B" w:rsidRPr="009B3422" w:rsidRDefault="00885A0B" w:rsidP="00885A0B">
            <w:pPr>
              <w:jc w:val="both"/>
            </w:pPr>
            <w:r w:rsidRPr="009B3422">
              <w:t>Родительские собрания: «Профессии, которые выбирают наши дети», «Роль семьи в .определении будущей профессии учащихся», «Проблемы профессиональной ориентации школьников»; «Мой вариант  продолжения образования», «Профессиональное самоопределение подростков».</w:t>
            </w:r>
          </w:p>
          <w:p w:rsidR="00885A0B" w:rsidRPr="009B3422" w:rsidRDefault="00885A0B" w:rsidP="00885A0B">
            <w:pPr>
              <w:jc w:val="both"/>
            </w:pPr>
            <w:r w:rsidRPr="00143F4C">
              <w:rPr>
                <w:b/>
              </w:rPr>
              <w:t xml:space="preserve">Наполнение контента сайта </w:t>
            </w:r>
            <w:r w:rsidRPr="009B3422">
              <w:t xml:space="preserve">«Профессиональное самоопределение» в рубрике «Новости: </w:t>
            </w:r>
          </w:p>
          <w:p w:rsidR="00885A0B" w:rsidRPr="009B3422" w:rsidRDefault="00885A0B" w:rsidP="00885A0B">
            <w:pPr>
              <w:jc w:val="both"/>
            </w:pPr>
            <w:r w:rsidRPr="009B3422">
              <w:t>-информация и фотоматериалы об особенностях обучения на профилях МОУ МУК;</w:t>
            </w:r>
          </w:p>
          <w:p w:rsidR="00885A0B" w:rsidRPr="009B3422" w:rsidRDefault="00885A0B" w:rsidP="00885A0B">
            <w:pPr>
              <w:jc w:val="both"/>
            </w:pPr>
            <w:r w:rsidRPr="009B3422">
              <w:t>- информация о проведении экскурсий в МОУ МУК;</w:t>
            </w:r>
          </w:p>
          <w:p w:rsidR="00885A0B" w:rsidRPr="009B3422" w:rsidRDefault="00885A0B" w:rsidP="00885A0B">
            <w:pPr>
              <w:jc w:val="both"/>
            </w:pPr>
            <w:r w:rsidRPr="009B3422">
              <w:t>- полезные ссылки на Интернет-ресурсы по вопросам поиска работы: http://work. volga34.ru; http://rabota-v-volgograde.ru; http://job. lizart.ru; http://zarplata.ru; http://rosrabota.ru www.profvybor.ucoz.ru</w:t>
            </w:r>
          </w:p>
          <w:p w:rsidR="00885A0B" w:rsidRPr="009B3422" w:rsidRDefault="00885A0B" w:rsidP="00885A0B">
            <w:pPr>
              <w:jc w:val="both"/>
            </w:pPr>
            <w:r w:rsidRPr="009B3422">
              <w:t xml:space="preserve">Оформление тематической </w:t>
            </w:r>
            <w:r w:rsidRPr="00143F4C">
              <w:rPr>
                <w:b/>
              </w:rPr>
              <w:t>книжной выставки</w:t>
            </w:r>
            <w:r w:rsidRPr="009B3422">
              <w:t>:</w:t>
            </w:r>
          </w:p>
          <w:p w:rsidR="00885A0B" w:rsidRPr="009B3422" w:rsidRDefault="00885A0B" w:rsidP="00885A0B">
            <w:pPr>
              <w:jc w:val="both"/>
            </w:pPr>
            <w:r w:rsidRPr="009B3422">
              <w:t>- «Профессии необходимые сегодня»</w:t>
            </w:r>
          </w:p>
          <w:p w:rsidR="00885A0B" w:rsidRPr="009B3422" w:rsidRDefault="00885A0B" w:rsidP="00885A0B">
            <w:pPr>
              <w:jc w:val="both"/>
            </w:pPr>
            <w:r w:rsidRPr="009B3422">
              <w:t>- «Профессии 21 века»</w:t>
            </w:r>
          </w:p>
          <w:p w:rsidR="00885A0B" w:rsidRPr="009B3422" w:rsidRDefault="00885A0B" w:rsidP="00885A0B">
            <w:pPr>
              <w:jc w:val="both"/>
            </w:pPr>
            <w:r w:rsidRPr="009B3422">
              <w:t>-«Рабочий – класс»</w:t>
            </w:r>
          </w:p>
          <w:p w:rsidR="00885A0B" w:rsidRPr="009B3422" w:rsidRDefault="00885A0B" w:rsidP="00885A0B">
            <w:pPr>
              <w:jc w:val="both"/>
            </w:pPr>
            <w:r w:rsidRPr="009B3422">
              <w:t>Оформление классных фотогазет: «Мир профессий», «Профессии наших выпускников»</w:t>
            </w:r>
          </w:p>
          <w:p w:rsidR="00885A0B" w:rsidRPr="009B3422" w:rsidRDefault="00885A0B" w:rsidP="00885A0B">
            <w:pPr>
              <w:jc w:val="both"/>
            </w:pPr>
            <w:r w:rsidRPr="009B3422">
              <w:t xml:space="preserve">Создание очередного </w:t>
            </w:r>
            <w:r w:rsidRPr="00F95711">
              <w:rPr>
                <w:b/>
              </w:rPr>
              <w:t xml:space="preserve">видеосюжета </w:t>
            </w:r>
            <w:r w:rsidRPr="009B3422">
              <w:t>для «Видеозала рабочих профессий» с целью их популяризации по теме «Мастер столярно-плотничных и паркетных работ» на базе ГОУ СПО «Волгоградский профессиональный техникум кадровых ресурсов».</w:t>
            </w:r>
          </w:p>
          <w:p w:rsidR="005E1D07" w:rsidRPr="009B3422" w:rsidRDefault="00885A0B" w:rsidP="00885A0B">
            <w:pPr>
              <w:jc w:val="both"/>
            </w:pPr>
            <w:r w:rsidRPr="009B3422">
              <w:t>Распространение среди учащихся МОУ МУК информационных листовок об учреждениях профессиональной подготовки и образовательных учреждениях  начального, среднего, высшего профессионального образования Волгограда.</w:t>
            </w:r>
          </w:p>
        </w:tc>
      </w:tr>
      <w:tr w:rsidR="009B3422" w:rsidRPr="009B3422" w:rsidTr="00AD6D8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B3422" w:rsidRPr="009B3422" w:rsidRDefault="009B3422" w:rsidP="00300CAA">
            <w:pPr>
              <w:shd w:val="clear" w:color="auto" w:fill="FFFFFF"/>
              <w:ind w:right="-40"/>
            </w:pPr>
            <w:r w:rsidRPr="009B3422">
              <w:t>3.4.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B3422" w:rsidRPr="009B3422" w:rsidRDefault="009B3422" w:rsidP="00087CEF">
            <w:pPr>
              <w:shd w:val="clear" w:color="auto" w:fill="FFFFFF"/>
            </w:pPr>
            <w:r w:rsidRPr="009B3422">
              <w:t>Информационная презентация о деятельности предприятия на общешкольных родительских собраниях с целью повышения престижности рабочих профессий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3422" w:rsidRPr="009B3422" w:rsidRDefault="009B3422" w:rsidP="00087CEF">
            <w:pPr>
              <w:shd w:val="clear" w:color="auto" w:fill="FFFFFF"/>
            </w:pPr>
            <w:r w:rsidRPr="009B3422">
              <w:t>По отдельному графику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B3422" w:rsidRPr="009B3422" w:rsidRDefault="009B3422" w:rsidP="00087CEF">
            <w:pPr>
              <w:shd w:val="clear" w:color="auto" w:fill="FFFFFF"/>
              <w:ind w:firstLine="5"/>
            </w:pPr>
            <w:r w:rsidRPr="009B3422">
              <w:t>Департамент по образованию администрации Волгограда, МОУ СОШ, МОУ гимназии, МОУ лицеи</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9B3422" w:rsidRPr="009B3422" w:rsidRDefault="009B3422" w:rsidP="00087CEF">
            <w:pPr>
              <w:shd w:val="clear" w:color="auto" w:fill="FFFFFF"/>
              <w:ind w:hanging="14"/>
            </w:pPr>
            <w:r w:rsidRPr="009B3422">
              <w:t>Департамент по образованию администрации Волгограда, МОУ СОШ, МОУ гимназии, МОУ лицеи</w:t>
            </w:r>
          </w:p>
        </w:tc>
        <w:tc>
          <w:tcPr>
            <w:tcW w:w="8220" w:type="dxa"/>
            <w:tcBorders>
              <w:top w:val="single" w:sz="6" w:space="0" w:color="auto"/>
              <w:left w:val="single" w:sz="6" w:space="0" w:color="auto"/>
              <w:bottom w:val="single" w:sz="6" w:space="0" w:color="auto"/>
              <w:right w:val="single" w:sz="6" w:space="0" w:color="auto"/>
            </w:tcBorders>
            <w:shd w:val="clear" w:color="auto" w:fill="FFFFFF"/>
          </w:tcPr>
          <w:p w:rsidR="009B3422" w:rsidRPr="009B3422" w:rsidRDefault="009B3422" w:rsidP="00087CEF">
            <w:pPr>
              <w:jc w:val="both"/>
            </w:pPr>
            <w:r w:rsidRPr="009B3422">
              <w:t>Лекторий для родителей по теме: «Роль семьи в правильном профессиональном самоопределении». Знакомство родителей (170 чел.) с широким спектром профессий.</w:t>
            </w:r>
          </w:p>
          <w:p w:rsidR="009B3422" w:rsidRPr="009B3422" w:rsidRDefault="009B3422" w:rsidP="00087CEF">
            <w:pPr>
              <w:jc w:val="both"/>
            </w:pPr>
            <w:r w:rsidRPr="009B3422">
              <w:t>В сентябре для обучающихся МОУ МУК Красноармейского, Советского, Ворошиловского районов и их родителей проведен мониторинг «Необходимость проведения про</w:t>
            </w:r>
            <w:r w:rsidR="00D73876">
              <w:t>ф</w:t>
            </w:r>
            <w:r w:rsidRPr="009B3422">
              <w:t xml:space="preserve">ориентационной работы». Было охвачено 489 чел. </w:t>
            </w:r>
          </w:p>
        </w:tc>
      </w:tr>
    </w:tbl>
    <w:p w:rsidR="00686DF5" w:rsidRPr="009B3422" w:rsidRDefault="00686DF5" w:rsidP="00686DF5"/>
    <w:sectPr w:rsidR="00686DF5" w:rsidRPr="009B3422" w:rsidSect="00252951">
      <w:footerReference w:type="default" r:id="rId16"/>
      <w:pgSz w:w="16834" w:h="11909" w:orient="landscape"/>
      <w:pgMar w:top="518" w:right="532" w:bottom="360" w:left="360" w:header="720" w:footer="244"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30" w:rsidRDefault="00AB3630" w:rsidP="00686DF5">
      <w:r>
        <w:separator/>
      </w:r>
    </w:p>
  </w:endnote>
  <w:endnote w:type="continuationSeparator" w:id="0">
    <w:p w:rsidR="00AB3630" w:rsidRDefault="00AB3630" w:rsidP="0068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64946"/>
      <w:docPartObj>
        <w:docPartGallery w:val="Page Numbers (Bottom of Page)"/>
        <w:docPartUnique/>
      </w:docPartObj>
    </w:sdtPr>
    <w:sdtEndPr/>
    <w:sdtContent>
      <w:p w:rsidR="00D434A8" w:rsidRDefault="00D434A8">
        <w:pPr>
          <w:pStyle w:val="a5"/>
          <w:jc w:val="center"/>
        </w:pPr>
        <w:r>
          <w:fldChar w:fldCharType="begin"/>
        </w:r>
        <w:r>
          <w:instrText>PAGE   \* MERGEFORMAT</w:instrText>
        </w:r>
        <w:r>
          <w:fldChar w:fldCharType="separate"/>
        </w:r>
        <w:r w:rsidR="00C2636C">
          <w:rPr>
            <w:noProof/>
          </w:rPr>
          <w:t>2</w:t>
        </w:r>
        <w:r>
          <w:fldChar w:fldCharType="end"/>
        </w:r>
      </w:p>
    </w:sdtContent>
  </w:sdt>
  <w:p w:rsidR="00D434A8" w:rsidRDefault="00D434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30" w:rsidRDefault="00AB3630" w:rsidP="00686DF5">
      <w:r>
        <w:separator/>
      </w:r>
    </w:p>
  </w:footnote>
  <w:footnote w:type="continuationSeparator" w:id="0">
    <w:p w:rsidR="00AB3630" w:rsidRDefault="00AB3630" w:rsidP="00686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9CD"/>
    <w:multiLevelType w:val="multilevel"/>
    <w:tmpl w:val="B4EA0E7E"/>
    <w:lvl w:ilvl="0">
      <w:start w:val="1"/>
      <w:numFmt w:val="decimal"/>
      <w:lvlText w:val="%1."/>
      <w:lvlJc w:val="left"/>
      <w:pPr>
        <w:ind w:left="1080" w:hanging="360"/>
      </w:pPr>
      <w:rPr>
        <w:rFonts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F792DD6"/>
    <w:multiLevelType w:val="hybridMultilevel"/>
    <w:tmpl w:val="F5BA6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4F3094"/>
    <w:multiLevelType w:val="hybridMultilevel"/>
    <w:tmpl w:val="D34C8E78"/>
    <w:lvl w:ilvl="0" w:tplc="AD0E7B7E">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A11907"/>
    <w:multiLevelType w:val="hybridMultilevel"/>
    <w:tmpl w:val="8F4C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C4C5C"/>
    <w:multiLevelType w:val="hybridMultilevel"/>
    <w:tmpl w:val="257C7194"/>
    <w:lvl w:ilvl="0" w:tplc="AD0E7B7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910528"/>
    <w:multiLevelType w:val="hybridMultilevel"/>
    <w:tmpl w:val="FB2E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B5071D"/>
    <w:multiLevelType w:val="hybridMultilevel"/>
    <w:tmpl w:val="2546340C"/>
    <w:lvl w:ilvl="0" w:tplc="04190001">
      <w:start w:val="1"/>
      <w:numFmt w:val="bullet"/>
      <w:lvlText w:val=""/>
      <w:lvlJc w:val="left"/>
      <w:pPr>
        <w:ind w:left="492" w:hanging="360"/>
      </w:pPr>
      <w:rPr>
        <w:rFonts w:ascii="Symbol" w:hAnsi="Symbol"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7">
    <w:nsid w:val="4AFB4DD4"/>
    <w:multiLevelType w:val="singleLevel"/>
    <w:tmpl w:val="1B24B17A"/>
    <w:lvl w:ilvl="0">
      <w:start w:val="1"/>
      <w:numFmt w:val="decimal"/>
      <w:lvlText w:val="%1."/>
      <w:legacy w:legacy="1" w:legacySpace="0" w:legacyIndent="269"/>
      <w:lvlJc w:val="left"/>
      <w:rPr>
        <w:rFonts w:ascii="Times New Roman" w:hAnsi="Times New Roman" w:cs="Times New Roman" w:hint="default"/>
      </w:rPr>
    </w:lvl>
  </w:abstractNum>
  <w:abstractNum w:abstractNumId="8">
    <w:nsid w:val="5A204DC4"/>
    <w:multiLevelType w:val="hybridMultilevel"/>
    <w:tmpl w:val="F5543710"/>
    <w:lvl w:ilvl="0" w:tplc="584830AE">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9D3CE5"/>
    <w:multiLevelType w:val="hybridMultilevel"/>
    <w:tmpl w:val="DA825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C70038"/>
    <w:multiLevelType w:val="hybridMultilevel"/>
    <w:tmpl w:val="931C1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58E55A2"/>
    <w:multiLevelType w:val="hybridMultilevel"/>
    <w:tmpl w:val="A71A4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E7237D"/>
    <w:multiLevelType w:val="hybridMultilevel"/>
    <w:tmpl w:val="BB9AABB4"/>
    <w:lvl w:ilvl="0" w:tplc="F0CA1C36">
      <w:start w:val="3"/>
      <w:numFmt w:val="decimal"/>
      <w:lvlText w:val="%1."/>
      <w:lvlJc w:val="left"/>
      <w:pPr>
        <w:ind w:left="1440" w:hanging="360"/>
      </w:pPr>
      <w:rPr>
        <w:rFonts w:hint="default"/>
        <w:color w:val="00B05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0"/>
  </w:num>
  <w:num w:numId="3">
    <w:abstractNumId w:val="5"/>
  </w:num>
  <w:num w:numId="4">
    <w:abstractNumId w:val="1"/>
  </w:num>
  <w:num w:numId="5">
    <w:abstractNumId w:val="6"/>
  </w:num>
  <w:num w:numId="6">
    <w:abstractNumId w:val="9"/>
  </w:num>
  <w:num w:numId="7">
    <w:abstractNumId w:val="4"/>
  </w:num>
  <w:num w:numId="8">
    <w:abstractNumId w:val="2"/>
  </w:num>
  <w:num w:numId="9">
    <w:abstractNumId w:val="11"/>
  </w:num>
  <w:num w:numId="10">
    <w:abstractNumId w:val="3"/>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E0"/>
    <w:rsid w:val="00001FC4"/>
    <w:rsid w:val="00002F75"/>
    <w:rsid w:val="00004806"/>
    <w:rsid w:val="00004932"/>
    <w:rsid w:val="00005CD9"/>
    <w:rsid w:val="00021766"/>
    <w:rsid w:val="00021E1E"/>
    <w:rsid w:val="0003167B"/>
    <w:rsid w:val="00034A72"/>
    <w:rsid w:val="00044BBA"/>
    <w:rsid w:val="00054CB0"/>
    <w:rsid w:val="00061D0F"/>
    <w:rsid w:val="0007784D"/>
    <w:rsid w:val="00077AB9"/>
    <w:rsid w:val="00085287"/>
    <w:rsid w:val="000852F1"/>
    <w:rsid w:val="00085E6A"/>
    <w:rsid w:val="00086537"/>
    <w:rsid w:val="00096EAF"/>
    <w:rsid w:val="000A400B"/>
    <w:rsid w:val="000B2FC9"/>
    <w:rsid w:val="000C0DB1"/>
    <w:rsid w:val="000C1C77"/>
    <w:rsid w:val="000C5734"/>
    <w:rsid w:val="000C7AD5"/>
    <w:rsid w:val="000F08E9"/>
    <w:rsid w:val="000F1282"/>
    <w:rsid w:val="000F2213"/>
    <w:rsid w:val="000F2667"/>
    <w:rsid w:val="00101CB3"/>
    <w:rsid w:val="00102FEF"/>
    <w:rsid w:val="00104687"/>
    <w:rsid w:val="00105C2E"/>
    <w:rsid w:val="0011161F"/>
    <w:rsid w:val="00116F49"/>
    <w:rsid w:val="00117392"/>
    <w:rsid w:val="00117BB1"/>
    <w:rsid w:val="00136B1B"/>
    <w:rsid w:val="00137FFE"/>
    <w:rsid w:val="00140060"/>
    <w:rsid w:val="00141E63"/>
    <w:rsid w:val="00143A0E"/>
    <w:rsid w:val="00143F4C"/>
    <w:rsid w:val="001472ED"/>
    <w:rsid w:val="001535D5"/>
    <w:rsid w:val="001627D0"/>
    <w:rsid w:val="001628A3"/>
    <w:rsid w:val="001741DB"/>
    <w:rsid w:val="001741F6"/>
    <w:rsid w:val="00177196"/>
    <w:rsid w:val="0018396B"/>
    <w:rsid w:val="001931B8"/>
    <w:rsid w:val="001B2BAA"/>
    <w:rsid w:val="001D23BB"/>
    <w:rsid w:val="001E22DF"/>
    <w:rsid w:val="001F5775"/>
    <w:rsid w:val="001F6F2F"/>
    <w:rsid w:val="002049CE"/>
    <w:rsid w:val="00210A8C"/>
    <w:rsid w:val="0021752B"/>
    <w:rsid w:val="002235DF"/>
    <w:rsid w:val="0022607A"/>
    <w:rsid w:val="00236BB5"/>
    <w:rsid w:val="00245009"/>
    <w:rsid w:val="0025207D"/>
    <w:rsid w:val="00252951"/>
    <w:rsid w:val="00254363"/>
    <w:rsid w:val="00264767"/>
    <w:rsid w:val="00270751"/>
    <w:rsid w:val="00271933"/>
    <w:rsid w:val="002857FA"/>
    <w:rsid w:val="00287283"/>
    <w:rsid w:val="002958CB"/>
    <w:rsid w:val="002A1E11"/>
    <w:rsid w:val="002B3D1D"/>
    <w:rsid w:val="002B774C"/>
    <w:rsid w:val="002C6D47"/>
    <w:rsid w:val="002C7D5E"/>
    <w:rsid w:val="002D20C9"/>
    <w:rsid w:val="002D2847"/>
    <w:rsid w:val="002D6D02"/>
    <w:rsid w:val="002E02C6"/>
    <w:rsid w:val="002E0EEB"/>
    <w:rsid w:val="002E45F2"/>
    <w:rsid w:val="002E5772"/>
    <w:rsid w:val="002E6642"/>
    <w:rsid w:val="002F21E7"/>
    <w:rsid w:val="002F349C"/>
    <w:rsid w:val="002F57F4"/>
    <w:rsid w:val="00300CAA"/>
    <w:rsid w:val="00307A65"/>
    <w:rsid w:val="003207CF"/>
    <w:rsid w:val="00331D64"/>
    <w:rsid w:val="003469AD"/>
    <w:rsid w:val="00352A5D"/>
    <w:rsid w:val="00361C22"/>
    <w:rsid w:val="00363101"/>
    <w:rsid w:val="00374B19"/>
    <w:rsid w:val="00375373"/>
    <w:rsid w:val="00380F0F"/>
    <w:rsid w:val="00382BE4"/>
    <w:rsid w:val="00395557"/>
    <w:rsid w:val="003A62C6"/>
    <w:rsid w:val="003B4B2B"/>
    <w:rsid w:val="003D5AD8"/>
    <w:rsid w:val="003D6052"/>
    <w:rsid w:val="003D62C9"/>
    <w:rsid w:val="003D69DC"/>
    <w:rsid w:val="003E7DBC"/>
    <w:rsid w:val="003F5CCF"/>
    <w:rsid w:val="00400B6A"/>
    <w:rsid w:val="00402AFD"/>
    <w:rsid w:val="004133AD"/>
    <w:rsid w:val="0042131F"/>
    <w:rsid w:val="00442FE0"/>
    <w:rsid w:val="00446580"/>
    <w:rsid w:val="00450D96"/>
    <w:rsid w:val="00455582"/>
    <w:rsid w:val="004642D2"/>
    <w:rsid w:val="00466318"/>
    <w:rsid w:val="004721F4"/>
    <w:rsid w:val="00475756"/>
    <w:rsid w:val="00477C96"/>
    <w:rsid w:val="00484B02"/>
    <w:rsid w:val="00490DA6"/>
    <w:rsid w:val="004A00ED"/>
    <w:rsid w:val="004A014A"/>
    <w:rsid w:val="004B7B3D"/>
    <w:rsid w:val="004F5B20"/>
    <w:rsid w:val="004F66A5"/>
    <w:rsid w:val="005014BE"/>
    <w:rsid w:val="005036F5"/>
    <w:rsid w:val="00511FC2"/>
    <w:rsid w:val="00512B0F"/>
    <w:rsid w:val="00521163"/>
    <w:rsid w:val="00533764"/>
    <w:rsid w:val="00535F13"/>
    <w:rsid w:val="00544E32"/>
    <w:rsid w:val="005624FB"/>
    <w:rsid w:val="00564D37"/>
    <w:rsid w:val="005732EF"/>
    <w:rsid w:val="00573D49"/>
    <w:rsid w:val="00581504"/>
    <w:rsid w:val="00595395"/>
    <w:rsid w:val="005B5F8E"/>
    <w:rsid w:val="005C12A6"/>
    <w:rsid w:val="005C74E8"/>
    <w:rsid w:val="005E1D07"/>
    <w:rsid w:val="005E3394"/>
    <w:rsid w:val="005E7DB3"/>
    <w:rsid w:val="00603899"/>
    <w:rsid w:val="006040A5"/>
    <w:rsid w:val="00610818"/>
    <w:rsid w:val="00613BDE"/>
    <w:rsid w:val="00616D1C"/>
    <w:rsid w:val="00621602"/>
    <w:rsid w:val="00623BEB"/>
    <w:rsid w:val="00655DA0"/>
    <w:rsid w:val="00667831"/>
    <w:rsid w:val="006725A6"/>
    <w:rsid w:val="00686CE8"/>
    <w:rsid w:val="00686DF5"/>
    <w:rsid w:val="006970D6"/>
    <w:rsid w:val="00697ED1"/>
    <w:rsid w:val="006A22F7"/>
    <w:rsid w:val="006B4C8F"/>
    <w:rsid w:val="006C25A8"/>
    <w:rsid w:val="006C6F5D"/>
    <w:rsid w:val="006E48A6"/>
    <w:rsid w:val="006F2648"/>
    <w:rsid w:val="007047C2"/>
    <w:rsid w:val="00710242"/>
    <w:rsid w:val="0071371F"/>
    <w:rsid w:val="007155BE"/>
    <w:rsid w:val="00743152"/>
    <w:rsid w:val="00746962"/>
    <w:rsid w:val="0075527B"/>
    <w:rsid w:val="007567C3"/>
    <w:rsid w:val="00756F37"/>
    <w:rsid w:val="007603D8"/>
    <w:rsid w:val="0076179B"/>
    <w:rsid w:val="00763A33"/>
    <w:rsid w:val="00795F0D"/>
    <w:rsid w:val="007B38F2"/>
    <w:rsid w:val="007C4B39"/>
    <w:rsid w:val="00823E24"/>
    <w:rsid w:val="008256CC"/>
    <w:rsid w:val="00830894"/>
    <w:rsid w:val="00831FBC"/>
    <w:rsid w:val="0084155C"/>
    <w:rsid w:val="008420EF"/>
    <w:rsid w:val="00844D29"/>
    <w:rsid w:val="008501B7"/>
    <w:rsid w:val="00863AA1"/>
    <w:rsid w:val="00864A1F"/>
    <w:rsid w:val="00872EE2"/>
    <w:rsid w:val="00873A1E"/>
    <w:rsid w:val="00884A12"/>
    <w:rsid w:val="00885A0B"/>
    <w:rsid w:val="00885B7B"/>
    <w:rsid w:val="008A63CA"/>
    <w:rsid w:val="008A681B"/>
    <w:rsid w:val="008A6995"/>
    <w:rsid w:val="008A6F37"/>
    <w:rsid w:val="008A7DA6"/>
    <w:rsid w:val="008B051F"/>
    <w:rsid w:val="008B399C"/>
    <w:rsid w:val="008B6E4A"/>
    <w:rsid w:val="008E6DD7"/>
    <w:rsid w:val="008F26BD"/>
    <w:rsid w:val="00906560"/>
    <w:rsid w:val="00910242"/>
    <w:rsid w:val="009156D3"/>
    <w:rsid w:val="00940489"/>
    <w:rsid w:val="00960C3B"/>
    <w:rsid w:val="0096471D"/>
    <w:rsid w:val="009657EE"/>
    <w:rsid w:val="009671D1"/>
    <w:rsid w:val="0098463B"/>
    <w:rsid w:val="009B0494"/>
    <w:rsid w:val="009B3422"/>
    <w:rsid w:val="009B6442"/>
    <w:rsid w:val="009D140B"/>
    <w:rsid w:val="009D3C17"/>
    <w:rsid w:val="009D3C22"/>
    <w:rsid w:val="009E0000"/>
    <w:rsid w:val="009E3F7C"/>
    <w:rsid w:val="009E54F8"/>
    <w:rsid w:val="009E6F13"/>
    <w:rsid w:val="009F33F0"/>
    <w:rsid w:val="00A12C20"/>
    <w:rsid w:val="00A14EBC"/>
    <w:rsid w:val="00A225A9"/>
    <w:rsid w:val="00A33EFD"/>
    <w:rsid w:val="00A40F61"/>
    <w:rsid w:val="00A42A77"/>
    <w:rsid w:val="00A42E35"/>
    <w:rsid w:val="00A55B02"/>
    <w:rsid w:val="00A57FC4"/>
    <w:rsid w:val="00A774E2"/>
    <w:rsid w:val="00A8259B"/>
    <w:rsid w:val="00A84EC8"/>
    <w:rsid w:val="00A9026C"/>
    <w:rsid w:val="00A92196"/>
    <w:rsid w:val="00AA4778"/>
    <w:rsid w:val="00AB0E2E"/>
    <w:rsid w:val="00AB209F"/>
    <w:rsid w:val="00AB3630"/>
    <w:rsid w:val="00AC11C2"/>
    <w:rsid w:val="00AC4874"/>
    <w:rsid w:val="00AD6D8C"/>
    <w:rsid w:val="00AE1CB0"/>
    <w:rsid w:val="00AF099B"/>
    <w:rsid w:val="00AF0FB4"/>
    <w:rsid w:val="00B07956"/>
    <w:rsid w:val="00B3000C"/>
    <w:rsid w:val="00B31B39"/>
    <w:rsid w:val="00B32A96"/>
    <w:rsid w:val="00B32C09"/>
    <w:rsid w:val="00B347BE"/>
    <w:rsid w:val="00B34F1C"/>
    <w:rsid w:val="00B35D42"/>
    <w:rsid w:val="00B55746"/>
    <w:rsid w:val="00B67D13"/>
    <w:rsid w:val="00B72C67"/>
    <w:rsid w:val="00B828A0"/>
    <w:rsid w:val="00B83B31"/>
    <w:rsid w:val="00B92077"/>
    <w:rsid w:val="00B92870"/>
    <w:rsid w:val="00B9413C"/>
    <w:rsid w:val="00B965E8"/>
    <w:rsid w:val="00BA0DE2"/>
    <w:rsid w:val="00BA3A0E"/>
    <w:rsid w:val="00BA6928"/>
    <w:rsid w:val="00BB0D55"/>
    <w:rsid w:val="00BB7420"/>
    <w:rsid w:val="00BC7BD8"/>
    <w:rsid w:val="00BD0BB0"/>
    <w:rsid w:val="00BD3FC0"/>
    <w:rsid w:val="00BE2139"/>
    <w:rsid w:val="00BF56FF"/>
    <w:rsid w:val="00BF7D72"/>
    <w:rsid w:val="00BF7E67"/>
    <w:rsid w:val="00C15B84"/>
    <w:rsid w:val="00C20F2A"/>
    <w:rsid w:val="00C2636C"/>
    <w:rsid w:val="00C3192E"/>
    <w:rsid w:val="00C44DF7"/>
    <w:rsid w:val="00C44F52"/>
    <w:rsid w:val="00C47FD2"/>
    <w:rsid w:val="00C509F5"/>
    <w:rsid w:val="00C602EF"/>
    <w:rsid w:val="00C62C0F"/>
    <w:rsid w:val="00C71CE9"/>
    <w:rsid w:val="00C76CFA"/>
    <w:rsid w:val="00C81838"/>
    <w:rsid w:val="00C82026"/>
    <w:rsid w:val="00C916E9"/>
    <w:rsid w:val="00C93780"/>
    <w:rsid w:val="00CA1F88"/>
    <w:rsid w:val="00CA4439"/>
    <w:rsid w:val="00CA64C5"/>
    <w:rsid w:val="00CB64C7"/>
    <w:rsid w:val="00CC129B"/>
    <w:rsid w:val="00CC1C4A"/>
    <w:rsid w:val="00CC62D4"/>
    <w:rsid w:val="00CC7307"/>
    <w:rsid w:val="00CD4A53"/>
    <w:rsid w:val="00CD6F75"/>
    <w:rsid w:val="00CE12FC"/>
    <w:rsid w:val="00D010FA"/>
    <w:rsid w:val="00D07493"/>
    <w:rsid w:val="00D314B7"/>
    <w:rsid w:val="00D400AB"/>
    <w:rsid w:val="00D434A8"/>
    <w:rsid w:val="00D43A4E"/>
    <w:rsid w:val="00D44B0E"/>
    <w:rsid w:val="00D62C8E"/>
    <w:rsid w:val="00D66D53"/>
    <w:rsid w:val="00D6749B"/>
    <w:rsid w:val="00D714CE"/>
    <w:rsid w:val="00D73876"/>
    <w:rsid w:val="00D8045D"/>
    <w:rsid w:val="00D853DA"/>
    <w:rsid w:val="00D90074"/>
    <w:rsid w:val="00D91ADC"/>
    <w:rsid w:val="00D92D76"/>
    <w:rsid w:val="00DA5C6A"/>
    <w:rsid w:val="00DB0409"/>
    <w:rsid w:val="00DC668F"/>
    <w:rsid w:val="00DD3A70"/>
    <w:rsid w:val="00DD5CE2"/>
    <w:rsid w:val="00DF2C0F"/>
    <w:rsid w:val="00E02A82"/>
    <w:rsid w:val="00E05875"/>
    <w:rsid w:val="00E1591D"/>
    <w:rsid w:val="00E222D9"/>
    <w:rsid w:val="00E31E41"/>
    <w:rsid w:val="00E376CF"/>
    <w:rsid w:val="00E37F79"/>
    <w:rsid w:val="00E66982"/>
    <w:rsid w:val="00E73791"/>
    <w:rsid w:val="00E86FBE"/>
    <w:rsid w:val="00E9046A"/>
    <w:rsid w:val="00E91784"/>
    <w:rsid w:val="00E934C9"/>
    <w:rsid w:val="00EA1558"/>
    <w:rsid w:val="00EA2A1C"/>
    <w:rsid w:val="00EA5F49"/>
    <w:rsid w:val="00EA7E0F"/>
    <w:rsid w:val="00EC59F0"/>
    <w:rsid w:val="00EC5CB8"/>
    <w:rsid w:val="00ED1AD4"/>
    <w:rsid w:val="00ED35F8"/>
    <w:rsid w:val="00F0489F"/>
    <w:rsid w:val="00F10CA8"/>
    <w:rsid w:val="00F11AA4"/>
    <w:rsid w:val="00F12CCD"/>
    <w:rsid w:val="00F255E3"/>
    <w:rsid w:val="00F42379"/>
    <w:rsid w:val="00F52545"/>
    <w:rsid w:val="00F53748"/>
    <w:rsid w:val="00F6139B"/>
    <w:rsid w:val="00F70284"/>
    <w:rsid w:val="00F7034B"/>
    <w:rsid w:val="00F73E4C"/>
    <w:rsid w:val="00F75FD8"/>
    <w:rsid w:val="00F91D3B"/>
    <w:rsid w:val="00F93C85"/>
    <w:rsid w:val="00F95711"/>
    <w:rsid w:val="00F96555"/>
    <w:rsid w:val="00F9675F"/>
    <w:rsid w:val="00FA0B73"/>
    <w:rsid w:val="00FA2AC3"/>
    <w:rsid w:val="00FB0C1F"/>
    <w:rsid w:val="00FB127B"/>
    <w:rsid w:val="00FB4172"/>
    <w:rsid w:val="00FC3B6E"/>
    <w:rsid w:val="00FD4F56"/>
    <w:rsid w:val="00FE56C7"/>
    <w:rsid w:val="00FE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21E1E"/>
    <w:pPr>
      <w:autoSpaceDE w:val="0"/>
      <w:autoSpaceDN w:val="0"/>
      <w:adjustRightInd w:val="0"/>
      <w:spacing w:after="0" w:line="240" w:lineRule="auto"/>
    </w:pPr>
    <w:rPr>
      <w:rFonts w:ascii="Times New Roman" w:hAnsi="Times New Roman" w:cs="Times New Roman"/>
      <w:b/>
      <w:bCs/>
      <w:sz w:val="24"/>
      <w:szCs w:val="24"/>
    </w:rPr>
  </w:style>
  <w:style w:type="paragraph" w:styleId="a3">
    <w:name w:val="header"/>
    <w:basedOn w:val="a"/>
    <w:link w:val="a4"/>
    <w:uiPriority w:val="99"/>
    <w:unhideWhenUsed/>
    <w:rsid w:val="00686DF5"/>
    <w:pPr>
      <w:tabs>
        <w:tab w:val="center" w:pos="4677"/>
        <w:tab w:val="right" w:pos="9355"/>
      </w:tabs>
    </w:pPr>
  </w:style>
  <w:style w:type="character" w:customStyle="1" w:styleId="a4">
    <w:name w:val="Верхний колонтитул Знак"/>
    <w:basedOn w:val="a0"/>
    <w:link w:val="a3"/>
    <w:uiPriority w:val="99"/>
    <w:rsid w:val="00686DF5"/>
    <w:rPr>
      <w:rFonts w:ascii="Times New Roman" w:hAnsi="Times New Roman" w:cs="Times New Roman"/>
      <w:sz w:val="20"/>
      <w:szCs w:val="20"/>
    </w:rPr>
  </w:style>
  <w:style w:type="paragraph" w:styleId="a5">
    <w:name w:val="footer"/>
    <w:basedOn w:val="a"/>
    <w:link w:val="a6"/>
    <w:uiPriority w:val="99"/>
    <w:unhideWhenUsed/>
    <w:rsid w:val="00686DF5"/>
    <w:pPr>
      <w:tabs>
        <w:tab w:val="center" w:pos="4677"/>
        <w:tab w:val="right" w:pos="9355"/>
      </w:tabs>
    </w:pPr>
  </w:style>
  <w:style w:type="character" w:customStyle="1" w:styleId="a6">
    <w:name w:val="Нижний колонтитул Знак"/>
    <w:basedOn w:val="a0"/>
    <w:link w:val="a5"/>
    <w:uiPriority w:val="99"/>
    <w:rsid w:val="00686DF5"/>
    <w:rPr>
      <w:rFonts w:ascii="Times New Roman" w:hAnsi="Times New Roman" w:cs="Times New Roman"/>
      <w:sz w:val="20"/>
      <w:szCs w:val="20"/>
    </w:rPr>
  </w:style>
  <w:style w:type="paragraph" w:styleId="a7">
    <w:name w:val="Balloon Text"/>
    <w:basedOn w:val="a"/>
    <w:link w:val="a8"/>
    <w:uiPriority w:val="99"/>
    <w:semiHidden/>
    <w:unhideWhenUsed/>
    <w:rsid w:val="00686DF5"/>
    <w:rPr>
      <w:rFonts w:ascii="Tahoma" w:hAnsi="Tahoma" w:cs="Tahoma"/>
      <w:sz w:val="16"/>
      <w:szCs w:val="16"/>
    </w:rPr>
  </w:style>
  <w:style w:type="character" w:customStyle="1" w:styleId="a8">
    <w:name w:val="Текст выноски Знак"/>
    <w:basedOn w:val="a0"/>
    <w:link w:val="a7"/>
    <w:uiPriority w:val="99"/>
    <w:semiHidden/>
    <w:rsid w:val="00686DF5"/>
    <w:rPr>
      <w:rFonts w:ascii="Tahoma" w:hAnsi="Tahoma" w:cs="Tahoma"/>
      <w:sz w:val="16"/>
      <w:szCs w:val="16"/>
    </w:rPr>
  </w:style>
  <w:style w:type="paragraph" w:styleId="a9">
    <w:name w:val="Body Text"/>
    <w:basedOn w:val="a"/>
    <w:link w:val="aa"/>
    <w:rsid w:val="00C44F52"/>
    <w:pPr>
      <w:widowControl/>
      <w:autoSpaceDE/>
      <w:autoSpaceDN/>
      <w:adjustRightInd/>
      <w:spacing w:after="120"/>
    </w:pPr>
    <w:rPr>
      <w:rFonts w:eastAsia="Times New Roman"/>
      <w:lang w:val="en-US"/>
    </w:rPr>
  </w:style>
  <w:style w:type="character" w:customStyle="1" w:styleId="aa">
    <w:name w:val="Основной текст Знак"/>
    <w:basedOn w:val="a0"/>
    <w:link w:val="a9"/>
    <w:rsid w:val="00C44F52"/>
    <w:rPr>
      <w:rFonts w:ascii="Times New Roman" w:eastAsia="Times New Roman" w:hAnsi="Times New Roman" w:cs="Times New Roman"/>
      <w:sz w:val="20"/>
      <w:szCs w:val="20"/>
      <w:lang w:val="en-US"/>
    </w:rPr>
  </w:style>
  <w:style w:type="paragraph" w:customStyle="1" w:styleId="1">
    <w:name w:val="Знак1 Знак Знак Знак Знак Знак Знак"/>
    <w:basedOn w:val="a"/>
    <w:rsid w:val="009D140B"/>
    <w:pPr>
      <w:widowControl/>
      <w:autoSpaceDE/>
      <w:autoSpaceDN/>
      <w:adjustRightInd/>
      <w:spacing w:after="160" w:line="240" w:lineRule="exact"/>
    </w:pPr>
    <w:rPr>
      <w:rFonts w:ascii="Verdana" w:eastAsia="Times New Roman" w:hAnsi="Verdana" w:cs="Verdana"/>
      <w:lang w:val="en-US" w:eastAsia="en-US"/>
    </w:rPr>
  </w:style>
  <w:style w:type="character" w:styleId="ab">
    <w:name w:val="Hyperlink"/>
    <w:basedOn w:val="a0"/>
    <w:uiPriority w:val="99"/>
    <w:unhideWhenUsed/>
    <w:rsid w:val="009D140B"/>
    <w:rPr>
      <w:color w:val="0000FF"/>
      <w:u w:val="single"/>
    </w:rPr>
  </w:style>
  <w:style w:type="paragraph" w:customStyle="1" w:styleId="10">
    <w:name w:val="Абзац списка1"/>
    <w:basedOn w:val="a"/>
    <w:rsid w:val="009D140B"/>
    <w:pPr>
      <w:widowControl/>
      <w:autoSpaceDE/>
      <w:autoSpaceDN/>
      <w:adjustRightInd/>
      <w:spacing w:after="200" w:line="276" w:lineRule="auto"/>
      <w:ind w:left="720"/>
    </w:pPr>
    <w:rPr>
      <w:rFonts w:ascii="Calibri" w:eastAsia="Times New Roman" w:hAnsi="Calibri"/>
      <w:sz w:val="22"/>
      <w:szCs w:val="22"/>
      <w:lang w:eastAsia="en-US"/>
    </w:rPr>
  </w:style>
  <w:style w:type="paragraph" w:styleId="3">
    <w:name w:val="Body Text 3"/>
    <w:basedOn w:val="a"/>
    <w:link w:val="30"/>
    <w:uiPriority w:val="99"/>
    <w:semiHidden/>
    <w:unhideWhenUsed/>
    <w:rsid w:val="007155BE"/>
    <w:pPr>
      <w:spacing w:after="120"/>
    </w:pPr>
    <w:rPr>
      <w:sz w:val="16"/>
      <w:szCs w:val="16"/>
    </w:rPr>
  </w:style>
  <w:style w:type="character" w:customStyle="1" w:styleId="30">
    <w:name w:val="Основной текст 3 Знак"/>
    <w:basedOn w:val="a0"/>
    <w:link w:val="3"/>
    <w:uiPriority w:val="99"/>
    <w:semiHidden/>
    <w:rsid w:val="007155BE"/>
    <w:rPr>
      <w:rFonts w:ascii="Times New Roman" w:hAnsi="Times New Roman" w:cs="Times New Roman"/>
      <w:sz w:val="16"/>
      <w:szCs w:val="16"/>
    </w:rPr>
  </w:style>
  <w:style w:type="paragraph" w:styleId="ac">
    <w:name w:val="Plain Text"/>
    <w:basedOn w:val="a"/>
    <w:link w:val="ad"/>
    <w:rsid w:val="001741F6"/>
    <w:pPr>
      <w:widowControl/>
      <w:autoSpaceDE/>
      <w:autoSpaceDN/>
      <w:adjustRightInd/>
    </w:pPr>
    <w:rPr>
      <w:rFonts w:ascii="Courier New" w:eastAsia="Times New Roman" w:hAnsi="Courier New" w:cs="Courier New"/>
    </w:rPr>
  </w:style>
  <w:style w:type="character" w:customStyle="1" w:styleId="ad">
    <w:name w:val="Текст Знак"/>
    <w:basedOn w:val="a0"/>
    <w:link w:val="ac"/>
    <w:rsid w:val="001741F6"/>
    <w:rPr>
      <w:rFonts w:ascii="Courier New" w:eastAsia="Times New Roman" w:hAnsi="Courier New" w:cs="Courier New"/>
      <w:sz w:val="20"/>
      <w:szCs w:val="20"/>
    </w:rPr>
  </w:style>
  <w:style w:type="paragraph" w:customStyle="1" w:styleId="ConsNonformat">
    <w:name w:val="ConsNonformat"/>
    <w:rsid w:val="007047C2"/>
    <w:pPr>
      <w:widowControl w:val="0"/>
      <w:spacing w:after="0" w:line="240" w:lineRule="auto"/>
    </w:pPr>
    <w:rPr>
      <w:rFonts w:ascii="Courier New" w:eastAsia="Times New Roman" w:hAnsi="Courier New" w:cs="Times New Roman"/>
      <w:snapToGrid w:val="0"/>
      <w:sz w:val="20"/>
      <w:szCs w:val="20"/>
    </w:rPr>
  </w:style>
  <w:style w:type="paragraph" w:styleId="ae">
    <w:name w:val="List Paragraph"/>
    <w:basedOn w:val="a"/>
    <w:uiPriority w:val="34"/>
    <w:qFormat/>
    <w:rsid w:val="00C602E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semiHidden/>
    <w:unhideWhenUsed/>
    <w:rsid w:val="00005CD9"/>
    <w:pPr>
      <w:widowControl/>
      <w:autoSpaceDE/>
      <w:autoSpaceDN/>
      <w:adjustRightInd/>
      <w:spacing w:before="100" w:beforeAutospacing="1" w:after="100" w:afterAutospacing="1"/>
    </w:pPr>
    <w:rPr>
      <w:rFonts w:eastAsiaTheme="minorHAnsi"/>
      <w:sz w:val="24"/>
      <w:szCs w:val="24"/>
    </w:rPr>
  </w:style>
  <w:style w:type="character" w:styleId="af0">
    <w:name w:val="Strong"/>
    <w:basedOn w:val="a0"/>
    <w:uiPriority w:val="22"/>
    <w:qFormat/>
    <w:rsid w:val="00005CD9"/>
    <w:rPr>
      <w:b/>
      <w:bCs/>
    </w:rPr>
  </w:style>
  <w:style w:type="paragraph" w:styleId="2">
    <w:name w:val="Body Text Indent 2"/>
    <w:basedOn w:val="a"/>
    <w:link w:val="20"/>
    <w:uiPriority w:val="99"/>
    <w:unhideWhenUsed/>
    <w:rsid w:val="00844D29"/>
    <w:pPr>
      <w:widowControl/>
      <w:autoSpaceDE/>
      <w:autoSpaceDN/>
      <w:adjustRightInd/>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uiPriority w:val="99"/>
    <w:rsid w:val="00844D29"/>
    <w:rPr>
      <w:rFonts w:ascii="Times New Roman" w:eastAsia="Times New Roman" w:hAnsi="Times New Roman" w:cs="Times New Roman"/>
      <w:sz w:val="24"/>
      <w:szCs w:val="24"/>
    </w:rPr>
  </w:style>
  <w:style w:type="character" w:customStyle="1" w:styleId="12">
    <w:name w:val="Стиль 12 пт"/>
    <w:basedOn w:val="a0"/>
    <w:rsid w:val="00C62C0F"/>
    <w:rPr>
      <w:sz w:val="24"/>
      <w:u w:val="single"/>
    </w:rPr>
  </w:style>
  <w:style w:type="paragraph" w:styleId="af1">
    <w:name w:val="Body Text Indent"/>
    <w:basedOn w:val="a"/>
    <w:link w:val="af2"/>
    <w:uiPriority w:val="99"/>
    <w:semiHidden/>
    <w:unhideWhenUsed/>
    <w:rsid w:val="00D91ADC"/>
    <w:pPr>
      <w:spacing w:after="120"/>
      <w:ind w:left="283"/>
    </w:pPr>
  </w:style>
  <w:style w:type="character" w:customStyle="1" w:styleId="af2">
    <w:name w:val="Основной текст с отступом Знак"/>
    <w:basedOn w:val="a0"/>
    <w:link w:val="af1"/>
    <w:uiPriority w:val="99"/>
    <w:semiHidden/>
    <w:rsid w:val="00D91ADC"/>
    <w:rPr>
      <w:rFonts w:ascii="Times New Roman" w:hAnsi="Times New Roman" w:cs="Times New Roman"/>
      <w:sz w:val="20"/>
      <w:szCs w:val="20"/>
    </w:rPr>
  </w:style>
  <w:style w:type="paragraph" w:customStyle="1" w:styleId="11">
    <w:name w:val="Знак Знак1 Знак"/>
    <w:basedOn w:val="a"/>
    <w:rsid w:val="00D91ADC"/>
    <w:pPr>
      <w:widowControl/>
      <w:autoSpaceDE/>
      <w:autoSpaceDN/>
      <w:adjustRightInd/>
      <w:spacing w:before="100" w:beforeAutospacing="1" w:after="100" w:afterAutospacing="1"/>
    </w:pPr>
    <w:rPr>
      <w:rFonts w:ascii="Tahoma" w:eastAsia="Times New Roman"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21E1E"/>
    <w:pPr>
      <w:autoSpaceDE w:val="0"/>
      <w:autoSpaceDN w:val="0"/>
      <w:adjustRightInd w:val="0"/>
      <w:spacing w:after="0" w:line="240" w:lineRule="auto"/>
    </w:pPr>
    <w:rPr>
      <w:rFonts w:ascii="Times New Roman" w:hAnsi="Times New Roman" w:cs="Times New Roman"/>
      <w:b/>
      <w:bCs/>
      <w:sz w:val="24"/>
      <w:szCs w:val="24"/>
    </w:rPr>
  </w:style>
  <w:style w:type="paragraph" w:styleId="a3">
    <w:name w:val="header"/>
    <w:basedOn w:val="a"/>
    <w:link w:val="a4"/>
    <w:uiPriority w:val="99"/>
    <w:unhideWhenUsed/>
    <w:rsid w:val="00686DF5"/>
    <w:pPr>
      <w:tabs>
        <w:tab w:val="center" w:pos="4677"/>
        <w:tab w:val="right" w:pos="9355"/>
      </w:tabs>
    </w:pPr>
  </w:style>
  <w:style w:type="character" w:customStyle="1" w:styleId="a4">
    <w:name w:val="Верхний колонтитул Знак"/>
    <w:basedOn w:val="a0"/>
    <w:link w:val="a3"/>
    <w:uiPriority w:val="99"/>
    <w:rsid w:val="00686DF5"/>
    <w:rPr>
      <w:rFonts w:ascii="Times New Roman" w:hAnsi="Times New Roman" w:cs="Times New Roman"/>
      <w:sz w:val="20"/>
      <w:szCs w:val="20"/>
    </w:rPr>
  </w:style>
  <w:style w:type="paragraph" w:styleId="a5">
    <w:name w:val="footer"/>
    <w:basedOn w:val="a"/>
    <w:link w:val="a6"/>
    <w:uiPriority w:val="99"/>
    <w:unhideWhenUsed/>
    <w:rsid w:val="00686DF5"/>
    <w:pPr>
      <w:tabs>
        <w:tab w:val="center" w:pos="4677"/>
        <w:tab w:val="right" w:pos="9355"/>
      </w:tabs>
    </w:pPr>
  </w:style>
  <w:style w:type="character" w:customStyle="1" w:styleId="a6">
    <w:name w:val="Нижний колонтитул Знак"/>
    <w:basedOn w:val="a0"/>
    <w:link w:val="a5"/>
    <w:uiPriority w:val="99"/>
    <w:rsid w:val="00686DF5"/>
    <w:rPr>
      <w:rFonts w:ascii="Times New Roman" w:hAnsi="Times New Roman" w:cs="Times New Roman"/>
      <w:sz w:val="20"/>
      <w:szCs w:val="20"/>
    </w:rPr>
  </w:style>
  <w:style w:type="paragraph" w:styleId="a7">
    <w:name w:val="Balloon Text"/>
    <w:basedOn w:val="a"/>
    <w:link w:val="a8"/>
    <w:uiPriority w:val="99"/>
    <w:semiHidden/>
    <w:unhideWhenUsed/>
    <w:rsid w:val="00686DF5"/>
    <w:rPr>
      <w:rFonts w:ascii="Tahoma" w:hAnsi="Tahoma" w:cs="Tahoma"/>
      <w:sz w:val="16"/>
      <w:szCs w:val="16"/>
    </w:rPr>
  </w:style>
  <w:style w:type="character" w:customStyle="1" w:styleId="a8">
    <w:name w:val="Текст выноски Знак"/>
    <w:basedOn w:val="a0"/>
    <w:link w:val="a7"/>
    <w:uiPriority w:val="99"/>
    <w:semiHidden/>
    <w:rsid w:val="00686DF5"/>
    <w:rPr>
      <w:rFonts w:ascii="Tahoma" w:hAnsi="Tahoma" w:cs="Tahoma"/>
      <w:sz w:val="16"/>
      <w:szCs w:val="16"/>
    </w:rPr>
  </w:style>
  <w:style w:type="paragraph" w:styleId="a9">
    <w:name w:val="Body Text"/>
    <w:basedOn w:val="a"/>
    <w:link w:val="aa"/>
    <w:rsid w:val="00C44F52"/>
    <w:pPr>
      <w:widowControl/>
      <w:autoSpaceDE/>
      <w:autoSpaceDN/>
      <w:adjustRightInd/>
      <w:spacing w:after="120"/>
    </w:pPr>
    <w:rPr>
      <w:rFonts w:eastAsia="Times New Roman"/>
      <w:lang w:val="en-US"/>
    </w:rPr>
  </w:style>
  <w:style w:type="character" w:customStyle="1" w:styleId="aa">
    <w:name w:val="Основной текст Знак"/>
    <w:basedOn w:val="a0"/>
    <w:link w:val="a9"/>
    <w:rsid w:val="00C44F52"/>
    <w:rPr>
      <w:rFonts w:ascii="Times New Roman" w:eastAsia="Times New Roman" w:hAnsi="Times New Roman" w:cs="Times New Roman"/>
      <w:sz w:val="20"/>
      <w:szCs w:val="20"/>
      <w:lang w:val="en-US"/>
    </w:rPr>
  </w:style>
  <w:style w:type="paragraph" w:customStyle="1" w:styleId="1">
    <w:name w:val="Знак1 Знак Знак Знак Знак Знак Знак"/>
    <w:basedOn w:val="a"/>
    <w:rsid w:val="009D140B"/>
    <w:pPr>
      <w:widowControl/>
      <w:autoSpaceDE/>
      <w:autoSpaceDN/>
      <w:adjustRightInd/>
      <w:spacing w:after="160" w:line="240" w:lineRule="exact"/>
    </w:pPr>
    <w:rPr>
      <w:rFonts w:ascii="Verdana" w:eastAsia="Times New Roman" w:hAnsi="Verdana" w:cs="Verdana"/>
      <w:lang w:val="en-US" w:eastAsia="en-US"/>
    </w:rPr>
  </w:style>
  <w:style w:type="character" w:styleId="ab">
    <w:name w:val="Hyperlink"/>
    <w:basedOn w:val="a0"/>
    <w:uiPriority w:val="99"/>
    <w:unhideWhenUsed/>
    <w:rsid w:val="009D140B"/>
    <w:rPr>
      <w:color w:val="0000FF"/>
      <w:u w:val="single"/>
    </w:rPr>
  </w:style>
  <w:style w:type="paragraph" w:customStyle="1" w:styleId="10">
    <w:name w:val="Абзац списка1"/>
    <w:basedOn w:val="a"/>
    <w:rsid w:val="009D140B"/>
    <w:pPr>
      <w:widowControl/>
      <w:autoSpaceDE/>
      <w:autoSpaceDN/>
      <w:adjustRightInd/>
      <w:spacing w:after="200" w:line="276" w:lineRule="auto"/>
      <w:ind w:left="720"/>
    </w:pPr>
    <w:rPr>
      <w:rFonts w:ascii="Calibri" w:eastAsia="Times New Roman" w:hAnsi="Calibri"/>
      <w:sz w:val="22"/>
      <w:szCs w:val="22"/>
      <w:lang w:eastAsia="en-US"/>
    </w:rPr>
  </w:style>
  <w:style w:type="paragraph" w:styleId="3">
    <w:name w:val="Body Text 3"/>
    <w:basedOn w:val="a"/>
    <w:link w:val="30"/>
    <w:uiPriority w:val="99"/>
    <w:semiHidden/>
    <w:unhideWhenUsed/>
    <w:rsid w:val="007155BE"/>
    <w:pPr>
      <w:spacing w:after="120"/>
    </w:pPr>
    <w:rPr>
      <w:sz w:val="16"/>
      <w:szCs w:val="16"/>
    </w:rPr>
  </w:style>
  <w:style w:type="character" w:customStyle="1" w:styleId="30">
    <w:name w:val="Основной текст 3 Знак"/>
    <w:basedOn w:val="a0"/>
    <w:link w:val="3"/>
    <w:uiPriority w:val="99"/>
    <w:semiHidden/>
    <w:rsid w:val="007155BE"/>
    <w:rPr>
      <w:rFonts w:ascii="Times New Roman" w:hAnsi="Times New Roman" w:cs="Times New Roman"/>
      <w:sz w:val="16"/>
      <w:szCs w:val="16"/>
    </w:rPr>
  </w:style>
  <w:style w:type="paragraph" w:styleId="ac">
    <w:name w:val="Plain Text"/>
    <w:basedOn w:val="a"/>
    <w:link w:val="ad"/>
    <w:rsid w:val="001741F6"/>
    <w:pPr>
      <w:widowControl/>
      <w:autoSpaceDE/>
      <w:autoSpaceDN/>
      <w:adjustRightInd/>
    </w:pPr>
    <w:rPr>
      <w:rFonts w:ascii="Courier New" w:eastAsia="Times New Roman" w:hAnsi="Courier New" w:cs="Courier New"/>
    </w:rPr>
  </w:style>
  <w:style w:type="character" w:customStyle="1" w:styleId="ad">
    <w:name w:val="Текст Знак"/>
    <w:basedOn w:val="a0"/>
    <w:link w:val="ac"/>
    <w:rsid w:val="001741F6"/>
    <w:rPr>
      <w:rFonts w:ascii="Courier New" w:eastAsia="Times New Roman" w:hAnsi="Courier New" w:cs="Courier New"/>
      <w:sz w:val="20"/>
      <w:szCs w:val="20"/>
    </w:rPr>
  </w:style>
  <w:style w:type="paragraph" w:customStyle="1" w:styleId="ConsNonformat">
    <w:name w:val="ConsNonformat"/>
    <w:rsid w:val="007047C2"/>
    <w:pPr>
      <w:widowControl w:val="0"/>
      <w:spacing w:after="0" w:line="240" w:lineRule="auto"/>
    </w:pPr>
    <w:rPr>
      <w:rFonts w:ascii="Courier New" w:eastAsia="Times New Roman" w:hAnsi="Courier New" w:cs="Times New Roman"/>
      <w:snapToGrid w:val="0"/>
      <w:sz w:val="20"/>
      <w:szCs w:val="20"/>
    </w:rPr>
  </w:style>
  <w:style w:type="paragraph" w:styleId="ae">
    <w:name w:val="List Paragraph"/>
    <w:basedOn w:val="a"/>
    <w:uiPriority w:val="34"/>
    <w:qFormat/>
    <w:rsid w:val="00C602E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semiHidden/>
    <w:unhideWhenUsed/>
    <w:rsid w:val="00005CD9"/>
    <w:pPr>
      <w:widowControl/>
      <w:autoSpaceDE/>
      <w:autoSpaceDN/>
      <w:adjustRightInd/>
      <w:spacing w:before="100" w:beforeAutospacing="1" w:after="100" w:afterAutospacing="1"/>
    </w:pPr>
    <w:rPr>
      <w:rFonts w:eastAsiaTheme="minorHAnsi"/>
      <w:sz w:val="24"/>
      <w:szCs w:val="24"/>
    </w:rPr>
  </w:style>
  <w:style w:type="character" w:styleId="af0">
    <w:name w:val="Strong"/>
    <w:basedOn w:val="a0"/>
    <w:uiPriority w:val="22"/>
    <w:qFormat/>
    <w:rsid w:val="00005CD9"/>
    <w:rPr>
      <w:b/>
      <w:bCs/>
    </w:rPr>
  </w:style>
  <w:style w:type="paragraph" w:styleId="2">
    <w:name w:val="Body Text Indent 2"/>
    <w:basedOn w:val="a"/>
    <w:link w:val="20"/>
    <w:uiPriority w:val="99"/>
    <w:unhideWhenUsed/>
    <w:rsid w:val="00844D29"/>
    <w:pPr>
      <w:widowControl/>
      <w:autoSpaceDE/>
      <w:autoSpaceDN/>
      <w:adjustRightInd/>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uiPriority w:val="99"/>
    <w:rsid w:val="00844D29"/>
    <w:rPr>
      <w:rFonts w:ascii="Times New Roman" w:eastAsia="Times New Roman" w:hAnsi="Times New Roman" w:cs="Times New Roman"/>
      <w:sz w:val="24"/>
      <w:szCs w:val="24"/>
    </w:rPr>
  </w:style>
  <w:style w:type="character" w:customStyle="1" w:styleId="12">
    <w:name w:val="Стиль 12 пт"/>
    <w:basedOn w:val="a0"/>
    <w:rsid w:val="00C62C0F"/>
    <w:rPr>
      <w:sz w:val="24"/>
      <w:u w:val="single"/>
    </w:rPr>
  </w:style>
  <w:style w:type="paragraph" w:styleId="af1">
    <w:name w:val="Body Text Indent"/>
    <w:basedOn w:val="a"/>
    <w:link w:val="af2"/>
    <w:uiPriority w:val="99"/>
    <w:semiHidden/>
    <w:unhideWhenUsed/>
    <w:rsid w:val="00D91ADC"/>
    <w:pPr>
      <w:spacing w:after="120"/>
      <w:ind w:left="283"/>
    </w:pPr>
  </w:style>
  <w:style w:type="character" w:customStyle="1" w:styleId="af2">
    <w:name w:val="Основной текст с отступом Знак"/>
    <w:basedOn w:val="a0"/>
    <w:link w:val="af1"/>
    <w:uiPriority w:val="99"/>
    <w:semiHidden/>
    <w:rsid w:val="00D91ADC"/>
    <w:rPr>
      <w:rFonts w:ascii="Times New Roman" w:hAnsi="Times New Roman" w:cs="Times New Roman"/>
      <w:sz w:val="20"/>
      <w:szCs w:val="20"/>
    </w:rPr>
  </w:style>
  <w:style w:type="paragraph" w:customStyle="1" w:styleId="11">
    <w:name w:val="Знак Знак1 Знак"/>
    <w:basedOn w:val="a"/>
    <w:rsid w:val="00D91ADC"/>
    <w:pPr>
      <w:widowControl/>
      <w:autoSpaceDE/>
      <w:autoSpaceDN/>
      <w:adjustRightInd/>
      <w:spacing w:before="100" w:beforeAutospacing="1" w:after="100" w:afterAutospacing="1"/>
    </w:pPr>
    <w:rPr>
      <w:rFonts w:ascii="Tahoma" w:eastAsia="Times New Roman"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rplat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ob.lizar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bota-vvolgograde.ru" TargetMode="External"/><Relationship Id="rId5" Type="http://schemas.openxmlformats.org/officeDocument/2006/relationships/settings" Target="settings.xml"/><Relationship Id="rId15" Type="http://schemas.openxmlformats.org/officeDocument/2006/relationships/hyperlink" Target="http://www.profvybor.ucoz.ru" TargetMode="External"/><Relationship Id="rId10" Type="http://schemas.openxmlformats.org/officeDocument/2006/relationships/hyperlink" Target="http://work.volga34.ru" TargetMode="External"/><Relationship Id="rId4" Type="http://schemas.microsoft.com/office/2007/relationships/stylesWithEffects" Target="stylesWithEffects.xml"/><Relationship Id="rId9" Type="http://schemas.openxmlformats.org/officeDocument/2006/relationships/hyperlink" Target="http://www.moumuk.ucoz.ru" TargetMode="External"/><Relationship Id="rId14" Type="http://schemas.openxmlformats.org/officeDocument/2006/relationships/hyperlink" Target="http://rosrab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F3A9-7398-43DF-B2F6-A55F2E0E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3543</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Мельникова Ольга Александровна</dc:creator>
  <cp:lastModifiedBy>Валюшкина Татьяна Ивановна</cp:lastModifiedBy>
  <cp:revision>2</cp:revision>
  <cp:lastPrinted>2012-11-23T11:55:00Z</cp:lastPrinted>
  <dcterms:created xsi:type="dcterms:W3CDTF">2013-02-08T13:40:00Z</dcterms:created>
  <dcterms:modified xsi:type="dcterms:W3CDTF">2013-02-08T13:40:00Z</dcterms:modified>
</cp:coreProperties>
</file>